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1E7E" w14:textId="77777777" w:rsidR="0097744D" w:rsidRPr="0097744D" w:rsidRDefault="00AD1073" w:rsidP="0097744D">
      <w:pPr>
        <w:spacing w:after="0" w:line="240" w:lineRule="auto"/>
        <w:ind w:right="-23"/>
        <w:jc w:val="right"/>
        <w:rPr>
          <w:rFonts w:eastAsia="Calibri" w:cs="Times New Roman"/>
          <w:kern w:val="0"/>
          <w14:ligatures w14:val="none"/>
        </w:rPr>
      </w:pPr>
      <w:r>
        <w:rPr>
          <w:rFonts w:eastAsia="Calibri" w:cs="Times New Roman"/>
          <w:noProof/>
          <w:kern w:val="0"/>
          <w14:ligatures w14:val="none"/>
        </w:rPr>
      </w:r>
      <w:r w:rsidR="00AD1073">
        <w:rPr>
          <w:rFonts w:eastAsia="Calibri" w:cs="Times New Roman"/>
          <w:noProof/>
          <w:kern w:val="0"/>
          <w14:ligatures w14:val="none"/>
        </w:rPr>
        <w:object w:dxaOrig="1440" w:dyaOrig="1440" w14:anchorId="1537C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8.85pt;margin-top:0;width:172.8pt;height:46pt;z-index:251659264;mso-wrap-edited:f">
            <v:imagedata r:id="rId11" o:title=""/>
            <w10:wrap type="square"/>
          </v:shape>
          <o:OLEObject Type="Embed" ProgID="Word.Picture.8" ShapeID="_x0000_s1026" DrawAspect="Content" ObjectID="_1780376812" r:id="rId12"/>
        </w:object>
      </w:r>
    </w:p>
    <w:p w14:paraId="72647DDE" w14:textId="77777777" w:rsidR="0097744D" w:rsidRPr="0097744D" w:rsidRDefault="0097744D" w:rsidP="0097744D">
      <w:pPr>
        <w:spacing w:after="0" w:line="240" w:lineRule="auto"/>
        <w:jc w:val="center"/>
        <w:rPr>
          <w:rFonts w:eastAsia="Calibri" w:cs="Times New Roman"/>
          <w:kern w:val="0"/>
          <w14:ligatures w14:val="none"/>
        </w:rPr>
      </w:pPr>
    </w:p>
    <w:p w14:paraId="143DB366" w14:textId="77777777" w:rsidR="0097744D" w:rsidRPr="0097744D" w:rsidRDefault="0097744D" w:rsidP="0097744D">
      <w:pPr>
        <w:spacing w:after="0" w:line="240" w:lineRule="auto"/>
        <w:jc w:val="both"/>
        <w:rPr>
          <w:rFonts w:eastAsia="Calibri" w:cs="Times New Roman"/>
          <w:kern w:val="0"/>
          <w14:ligatures w14:val="none"/>
        </w:rPr>
      </w:pPr>
    </w:p>
    <w:p w14:paraId="1E180C60" w14:textId="77777777" w:rsidR="0097744D" w:rsidRPr="0097744D" w:rsidRDefault="0097744D" w:rsidP="0097744D">
      <w:pPr>
        <w:spacing w:after="0" w:line="240" w:lineRule="auto"/>
        <w:jc w:val="both"/>
        <w:rPr>
          <w:rFonts w:eastAsia="Calibri" w:cs="Times New Roman"/>
          <w:kern w:val="0"/>
          <w14:ligatures w14:val="none"/>
        </w:rPr>
      </w:pPr>
    </w:p>
    <w:p w14:paraId="1B9F7AD2" w14:textId="77777777" w:rsidR="0097744D" w:rsidRPr="0097744D" w:rsidRDefault="0097744D" w:rsidP="0097744D">
      <w:pPr>
        <w:spacing w:after="0" w:line="240" w:lineRule="auto"/>
        <w:jc w:val="both"/>
        <w:rPr>
          <w:rFonts w:eastAsia="Calibri" w:cs="Times New Roman"/>
          <w:kern w:val="0"/>
          <w14:ligatures w14:val="none"/>
        </w:rPr>
      </w:pPr>
    </w:p>
    <w:p w14:paraId="503789C1" w14:textId="77777777" w:rsidR="0097744D" w:rsidRPr="0097744D" w:rsidRDefault="0097744D" w:rsidP="0097744D">
      <w:pPr>
        <w:spacing w:after="0" w:line="240" w:lineRule="auto"/>
        <w:jc w:val="both"/>
        <w:rPr>
          <w:rFonts w:eastAsia="Calibri" w:cs="Times New Roman"/>
          <w:kern w:val="0"/>
          <w14:ligatures w14:val="none"/>
        </w:rPr>
      </w:pPr>
    </w:p>
    <w:p w14:paraId="7DAC852E" w14:textId="77777777" w:rsidR="0097744D" w:rsidRPr="0097744D" w:rsidRDefault="0097744D" w:rsidP="0097744D">
      <w:pPr>
        <w:spacing w:after="0" w:line="240" w:lineRule="auto"/>
        <w:jc w:val="center"/>
        <w:rPr>
          <w:rFonts w:eastAsia="Calibri" w:cs="Times New Roman"/>
          <w:kern w:val="0"/>
          <w:sz w:val="72"/>
          <w:szCs w:val="56"/>
          <w14:ligatures w14:val="none"/>
        </w:rPr>
      </w:pPr>
    </w:p>
    <w:p w14:paraId="5E7E2E45" w14:textId="77777777" w:rsidR="0097744D" w:rsidRPr="0097744D" w:rsidRDefault="0097744D" w:rsidP="0097744D">
      <w:pPr>
        <w:spacing w:after="0" w:line="240" w:lineRule="auto"/>
        <w:jc w:val="center"/>
        <w:rPr>
          <w:rFonts w:eastAsia="Calibri" w:cs="Times New Roman"/>
          <w:kern w:val="0"/>
          <w:sz w:val="72"/>
          <w:szCs w:val="56"/>
          <w14:ligatures w14:val="none"/>
        </w:rPr>
      </w:pPr>
      <w:r w:rsidRPr="0097744D">
        <w:rPr>
          <w:rFonts w:eastAsia="Times New Roman" w:cs="Arial"/>
          <w:noProof/>
          <w:kern w:val="0"/>
          <w:sz w:val="22"/>
          <w:lang w:eastAsia="en-GB"/>
          <w14:ligatures w14:val="none"/>
        </w:rPr>
        <mc:AlternateContent>
          <mc:Choice Requires="wps">
            <w:drawing>
              <wp:anchor distT="0" distB="0" distL="114300" distR="114300" simplePos="0" relativeHeight="251659264" behindDoc="0" locked="0" layoutInCell="1" allowOverlap="1" wp14:anchorId="2930C9FE" wp14:editId="4FC1CAFF">
                <wp:simplePos x="0" y="0"/>
                <wp:positionH relativeFrom="margin">
                  <wp:align>right</wp:align>
                </wp:positionH>
                <wp:positionV relativeFrom="paragraph">
                  <wp:posOffset>533400</wp:posOffset>
                </wp:positionV>
                <wp:extent cx="5838825" cy="31242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24200"/>
                        </a:xfrm>
                        <a:prstGeom prst="rect">
                          <a:avLst/>
                        </a:prstGeom>
                        <a:solidFill>
                          <a:srgbClr val="FFFFFF"/>
                        </a:solidFill>
                        <a:ln>
                          <a:noFill/>
                        </a:ln>
                      </wps:spPr>
                      <wps:txbx>
                        <w:txbxContent>
                          <w:p w14:paraId="3554E2B4" w14:textId="77777777" w:rsidR="0097744D" w:rsidRDefault="0097744D" w:rsidP="0097744D">
                            <w:pPr>
                              <w:spacing w:after="60"/>
                              <w:rPr>
                                <w:color w:val="808080"/>
                                <w:sz w:val="28"/>
                              </w:rPr>
                            </w:pPr>
                          </w:p>
                          <w:p w14:paraId="1489E42B" w14:textId="77777777" w:rsidR="0097744D" w:rsidRDefault="0097744D" w:rsidP="0097744D">
                            <w:pPr>
                              <w:spacing w:after="60"/>
                              <w:ind w:left="-142"/>
                              <w:rPr>
                                <w:color w:val="808080"/>
                                <w:sz w:val="28"/>
                              </w:rPr>
                            </w:pPr>
                          </w:p>
                          <w:p w14:paraId="0902F1C2" w14:textId="77777777" w:rsidR="0097744D" w:rsidRDefault="0097744D" w:rsidP="0097744D">
                            <w:pPr>
                              <w:rPr>
                                <w:rFonts w:cs="Arial"/>
                                <w:b/>
                                <w:bCs/>
                                <w:sz w:val="44"/>
                                <w:szCs w:val="44"/>
                              </w:rPr>
                            </w:pPr>
                            <w:r w:rsidRPr="00C66E8F">
                              <w:rPr>
                                <w:rFonts w:cs="Arial"/>
                                <w:b/>
                                <w:bCs/>
                                <w:sz w:val="44"/>
                                <w:szCs w:val="44"/>
                              </w:rPr>
                              <w:t>Sandwell Metropolitan Borough Council</w:t>
                            </w:r>
                          </w:p>
                          <w:p w14:paraId="5101526D" w14:textId="77777777" w:rsidR="0097744D" w:rsidRPr="001052AF" w:rsidRDefault="0097744D" w:rsidP="0097744D">
                            <w:pPr>
                              <w:rPr>
                                <w:rFonts w:cs="Arial"/>
                                <w:b/>
                                <w:bCs/>
                                <w:sz w:val="40"/>
                                <w:szCs w:val="40"/>
                              </w:rPr>
                            </w:pPr>
                          </w:p>
                          <w:p w14:paraId="3AC40D38" w14:textId="45C22095" w:rsidR="0097744D" w:rsidRPr="001052AF" w:rsidRDefault="001A16D4" w:rsidP="0097744D">
                            <w:pPr>
                              <w:rPr>
                                <w:rFonts w:cs="Arial"/>
                                <w:b/>
                                <w:bCs/>
                                <w:iCs/>
                                <w:sz w:val="44"/>
                                <w:szCs w:val="44"/>
                              </w:rPr>
                            </w:pPr>
                            <w:r>
                              <w:rPr>
                                <w:rFonts w:cs="Arial"/>
                                <w:b/>
                                <w:bCs/>
                                <w:iCs/>
                                <w:sz w:val="44"/>
                                <w:szCs w:val="44"/>
                              </w:rPr>
                              <w:t>Adverse &amp; Extreme Weather Guidance</w:t>
                            </w:r>
                          </w:p>
                          <w:p w14:paraId="0E3BED38" w14:textId="77777777" w:rsidR="0097744D" w:rsidRPr="001052AF" w:rsidRDefault="0097744D" w:rsidP="0097744D">
                            <w:pPr>
                              <w:rPr>
                                <w:rFonts w:cs="Arial"/>
                                <w:sz w:val="36"/>
                                <w:szCs w:val="16"/>
                              </w:rPr>
                            </w:pPr>
                          </w:p>
                          <w:p w14:paraId="2C0848F3" w14:textId="77777777" w:rsidR="0097744D" w:rsidRPr="001052AF" w:rsidRDefault="0097744D" w:rsidP="0097744D">
                            <w:pPr>
                              <w:rPr>
                                <w:rFonts w:cs="Arial"/>
                                <w:sz w:val="36"/>
                                <w:szCs w:val="16"/>
                              </w:rPr>
                            </w:pPr>
                          </w:p>
                          <w:p w14:paraId="54E35051" w14:textId="02EB84D3" w:rsidR="0097744D" w:rsidRPr="001052AF" w:rsidRDefault="001A16D4" w:rsidP="0097744D">
                            <w:pPr>
                              <w:rPr>
                                <w:rFonts w:cs="Arial"/>
                                <w:b/>
                                <w:bCs/>
                                <w:sz w:val="36"/>
                                <w:szCs w:val="16"/>
                              </w:rPr>
                            </w:pPr>
                            <w:r>
                              <w:rPr>
                                <w:rFonts w:cs="Arial"/>
                                <w:b/>
                                <w:bCs/>
                                <w:sz w:val="36"/>
                                <w:szCs w:val="16"/>
                              </w:rPr>
                              <w:t>June 2024</w:t>
                            </w:r>
                          </w:p>
                          <w:p w14:paraId="2F8D1C8D" w14:textId="77777777" w:rsidR="0097744D" w:rsidRPr="00A03158" w:rsidRDefault="0097744D" w:rsidP="0097744D">
                            <w:pPr>
                              <w:rPr>
                                <w:rFonts w:cs="Arial"/>
                                <w:color w:val="522E91"/>
                                <w:sz w:val="36"/>
                                <w:szCs w:val="16"/>
                              </w:rPr>
                            </w:pPr>
                          </w:p>
                          <w:p w14:paraId="538D20FE" w14:textId="77777777" w:rsidR="0097744D" w:rsidRDefault="0097744D" w:rsidP="0097744D">
                            <w:pPr>
                              <w:rPr>
                                <w:color w:val="522E91"/>
                                <w:sz w:val="48"/>
                              </w:rPr>
                            </w:pPr>
                          </w:p>
                          <w:p w14:paraId="68378CF5" w14:textId="77777777" w:rsidR="0097744D" w:rsidRPr="00A03158" w:rsidRDefault="0097744D" w:rsidP="0097744D">
                            <w:pPr>
                              <w:rPr>
                                <w:rFonts w:cs="Arial"/>
                                <w:b/>
                                <w:sz w:val="28"/>
                              </w:rPr>
                            </w:pPr>
                            <w:r w:rsidRPr="00A03158">
                              <w:rPr>
                                <w:rFonts w:cs="Arial"/>
                                <w:b/>
                                <w:sz w:val="28"/>
                              </w:rPr>
                              <w:t>May 202</w:t>
                            </w:r>
                            <w:r>
                              <w:rPr>
                                <w:rFonts w:cs="Arial"/>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0C9FE" id="_x0000_t202" coordsize="21600,21600" o:spt="202" path="m,l,21600r21600,l21600,xe">
                <v:stroke joinstyle="miter"/>
                <v:path gradientshapeok="t" o:connecttype="rect"/>
              </v:shapetype>
              <v:shape id="Text Box 4" o:spid="_x0000_s1026" type="#_x0000_t202" style="position:absolute;left:0;text-align:left;margin-left:408.55pt;margin-top:42pt;width:459.75pt;height:24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" stroked="f">
                <v:textbox>
                  <w:txbxContent>
                    <w:p w14:paraId="3554E2B4" w14:textId="77777777" w:rsidR="0097744D" w:rsidRDefault="0097744D" w:rsidP="0097744D">
                      <w:pPr>
                        <w:spacing w:after="60"/>
                        <w:rPr>
                          <w:color w:val="808080"/>
                          <w:sz w:val="28"/>
                        </w:rPr>
                      </w:pPr>
                    </w:p>
                    <w:p w14:paraId="1489E42B" w14:textId="77777777" w:rsidR="0097744D" w:rsidRDefault="0097744D" w:rsidP="0097744D">
                      <w:pPr>
                        <w:spacing w:after="60"/>
                        <w:ind w:left="-142"/>
                        <w:rPr>
                          <w:color w:val="808080"/>
                          <w:sz w:val="28"/>
                        </w:rPr>
                      </w:pPr>
                    </w:p>
                    <w:p w14:paraId="0902F1C2" w14:textId="77777777" w:rsidR="0097744D" w:rsidRDefault="0097744D" w:rsidP="0097744D">
                      <w:pPr>
                        <w:rPr>
                          <w:rFonts w:cs="Arial"/>
                          <w:b/>
                          <w:bCs/>
                          <w:sz w:val="44"/>
                          <w:szCs w:val="44"/>
                        </w:rPr>
                      </w:pPr>
                      <w:r w:rsidRPr="00C66E8F">
                        <w:rPr>
                          <w:rFonts w:cs="Arial"/>
                          <w:b/>
                          <w:bCs/>
                          <w:sz w:val="44"/>
                          <w:szCs w:val="44"/>
                        </w:rPr>
                        <w:t>Sandwell Metropolitan Borough Council</w:t>
                      </w:r>
                    </w:p>
                    <w:p w14:paraId="5101526D" w14:textId="77777777" w:rsidR="0097744D" w:rsidRPr="001052AF" w:rsidRDefault="0097744D" w:rsidP="0097744D">
                      <w:pPr>
                        <w:rPr>
                          <w:rFonts w:cs="Arial"/>
                          <w:b/>
                          <w:bCs/>
                          <w:sz w:val="40"/>
                          <w:szCs w:val="40"/>
                        </w:rPr>
                      </w:pPr>
                    </w:p>
                    <w:p w14:paraId="3AC40D38" w14:textId="45C22095" w:rsidR="0097744D" w:rsidRPr="001052AF" w:rsidRDefault="001A16D4" w:rsidP="0097744D">
                      <w:pPr>
                        <w:rPr>
                          <w:rFonts w:cs="Arial"/>
                          <w:b/>
                          <w:bCs/>
                          <w:iCs/>
                          <w:sz w:val="44"/>
                          <w:szCs w:val="44"/>
                        </w:rPr>
                      </w:pPr>
                      <w:r>
                        <w:rPr>
                          <w:rFonts w:cs="Arial"/>
                          <w:b/>
                          <w:bCs/>
                          <w:iCs/>
                          <w:sz w:val="44"/>
                          <w:szCs w:val="44"/>
                        </w:rPr>
                        <w:t>Adverse &amp; Extreme Weather Guidance</w:t>
                      </w:r>
                    </w:p>
                    <w:p w14:paraId="0E3BED38" w14:textId="77777777" w:rsidR="0097744D" w:rsidRPr="001052AF" w:rsidRDefault="0097744D" w:rsidP="0097744D">
                      <w:pPr>
                        <w:rPr>
                          <w:rFonts w:cs="Arial"/>
                          <w:sz w:val="36"/>
                          <w:szCs w:val="16"/>
                        </w:rPr>
                      </w:pPr>
                    </w:p>
                    <w:p w14:paraId="2C0848F3" w14:textId="77777777" w:rsidR="0097744D" w:rsidRPr="001052AF" w:rsidRDefault="0097744D" w:rsidP="0097744D">
                      <w:pPr>
                        <w:rPr>
                          <w:rFonts w:cs="Arial"/>
                          <w:sz w:val="36"/>
                          <w:szCs w:val="16"/>
                        </w:rPr>
                      </w:pPr>
                    </w:p>
                    <w:p w14:paraId="54E35051" w14:textId="02EB84D3" w:rsidR="0097744D" w:rsidRPr="001052AF" w:rsidRDefault="001A16D4" w:rsidP="0097744D">
                      <w:pPr>
                        <w:rPr>
                          <w:rFonts w:cs="Arial"/>
                          <w:b/>
                          <w:bCs/>
                          <w:sz w:val="36"/>
                          <w:szCs w:val="16"/>
                        </w:rPr>
                      </w:pPr>
                      <w:r>
                        <w:rPr>
                          <w:rFonts w:cs="Arial"/>
                          <w:b/>
                          <w:bCs/>
                          <w:sz w:val="36"/>
                          <w:szCs w:val="16"/>
                        </w:rPr>
                        <w:t>June 2024</w:t>
                      </w:r>
                    </w:p>
                    <w:p w14:paraId="2F8D1C8D" w14:textId="77777777" w:rsidR="0097744D" w:rsidRPr="00A03158" w:rsidRDefault="0097744D" w:rsidP="0097744D">
                      <w:pPr>
                        <w:rPr>
                          <w:rFonts w:cs="Arial"/>
                          <w:color w:val="522E91"/>
                          <w:sz w:val="36"/>
                          <w:szCs w:val="16"/>
                        </w:rPr>
                      </w:pPr>
                    </w:p>
                    <w:p w14:paraId="538D20FE" w14:textId="77777777" w:rsidR="0097744D" w:rsidRDefault="0097744D" w:rsidP="0097744D">
                      <w:pPr>
                        <w:rPr>
                          <w:color w:val="522E91"/>
                          <w:sz w:val="48"/>
                        </w:rPr>
                      </w:pPr>
                    </w:p>
                    <w:p w14:paraId="68378CF5" w14:textId="77777777" w:rsidR="0097744D" w:rsidRPr="00A03158" w:rsidRDefault="0097744D" w:rsidP="0097744D">
                      <w:pPr>
                        <w:rPr>
                          <w:rFonts w:cs="Arial"/>
                          <w:b/>
                          <w:sz w:val="28"/>
                        </w:rPr>
                      </w:pPr>
                      <w:r w:rsidRPr="00A03158">
                        <w:rPr>
                          <w:rFonts w:cs="Arial"/>
                          <w:b/>
                          <w:sz w:val="28"/>
                        </w:rPr>
                        <w:t>May 202</w:t>
                      </w:r>
                      <w:r>
                        <w:rPr>
                          <w:rFonts w:cs="Arial"/>
                          <w:b/>
                          <w:sz w:val="28"/>
                        </w:rPr>
                        <w:t>4</w:t>
                      </w:r>
                    </w:p>
                  </w:txbxContent>
                </v:textbox>
                <w10:wrap anchorx="margin"/>
              </v:shape>
            </w:pict>
          </mc:Fallback>
        </mc:AlternateContent>
      </w:r>
    </w:p>
    <w:p w14:paraId="29C1F0F3" w14:textId="77777777" w:rsidR="0097744D" w:rsidRPr="0097744D" w:rsidRDefault="0097744D" w:rsidP="0097744D">
      <w:pPr>
        <w:spacing w:after="0" w:line="240" w:lineRule="auto"/>
        <w:jc w:val="center"/>
        <w:rPr>
          <w:rFonts w:eastAsia="Calibri" w:cs="Times New Roman"/>
          <w:kern w:val="0"/>
          <w:sz w:val="72"/>
          <w:szCs w:val="56"/>
          <w14:ligatures w14:val="none"/>
        </w:rPr>
      </w:pPr>
      <w:r w:rsidRPr="0097744D">
        <w:rPr>
          <w:rFonts w:eastAsia="Calibri" w:cs="Times New Roman"/>
          <w:kern w:val="0"/>
          <w:sz w:val="72"/>
          <w:szCs w:val="56"/>
          <w14:ligatures w14:val="none"/>
        </w:rPr>
        <w:t>DRAFT</w:t>
      </w:r>
    </w:p>
    <w:p w14:paraId="104552A0" w14:textId="77777777" w:rsidR="0097744D" w:rsidRPr="0097744D" w:rsidRDefault="0097744D" w:rsidP="0097744D">
      <w:pPr>
        <w:spacing w:after="0" w:line="240" w:lineRule="auto"/>
        <w:jc w:val="both"/>
        <w:rPr>
          <w:rFonts w:eastAsia="Calibri" w:cs="Times New Roman"/>
          <w:kern w:val="0"/>
          <w14:ligatures w14:val="none"/>
        </w:rPr>
      </w:pPr>
    </w:p>
    <w:p w14:paraId="4E7F8E61" w14:textId="77777777" w:rsidR="0097744D" w:rsidRPr="0097744D" w:rsidRDefault="0097744D" w:rsidP="0097744D">
      <w:pPr>
        <w:spacing w:after="0" w:line="240" w:lineRule="auto"/>
        <w:jc w:val="both"/>
        <w:rPr>
          <w:rFonts w:eastAsia="Calibri" w:cs="Times New Roman"/>
          <w:kern w:val="0"/>
          <w14:ligatures w14:val="none"/>
        </w:rPr>
      </w:pPr>
    </w:p>
    <w:p w14:paraId="0E85F94E" w14:textId="77777777" w:rsidR="0097744D" w:rsidRPr="0097744D" w:rsidRDefault="0097744D" w:rsidP="0097744D">
      <w:pPr>
        <w:spacing w:after="0" w:line="240" w:lineRule="auto"/>
        <w:jc w:val="both"/>
        <w:rPr>
          <w:rFonts w:eastAsia="Calibri" w:cs="Times New Roman"/>
          <w:kern w:val="0"/>
          <w14:ligatures w14:val="none"/>
        </w:rPr>
      </w:pPr>
    </w:p>
    <w:p w14:paraId="44B9E58D" w14:textId="77777777" w:rsidR="0097744D" w:rsidRPr="0097744D" w:rsidRDefault="0097744D" w:rsidP="0097744D">
      <w:pPr>
        <w:spacing w:after="0" w:line="240" w:lineRule="auto"/>
        <w:jc w:val="both"/>
        <w:rPr>
          <w:rFonts w:eastAsia="Calibri" w:cs="Times New Roman"/>
          <w:kern w:val="0"/>
          <w14:ligatures w14:val="none"/>
        </w:rPr>
      </w:pPr>
    </w:p>
    <w:p w14:paraId="2AA81F40" w14:textId="77777777" w:rsidR="0097744D" w:rsidRPr="0097744D" w:rsidRDefault="0097744D" w:rsidP="0097744D">
      <w:pPr>
        <w:spacing w:after="0" w:line="240" w:lineRule="auto"/>
        <w:ind w:left="-1560"/>
        <w:jc w:val="center"/>
        <w:rPr>
          <w:rFonts w:eastAsia="Calibri" w:cs="Times New Roman"/>
          <w:kern w:val="0"/>
          <w14:ligatures w14:val="none"/>
        </w:rPr>
      </w:pPr>
    </w:p>
    <w:p w14:paraId="0EC3A99A" w14:textId="77777777" w:rsidR="0097744D" w:rsidRPr="0097744D" w:rsidRDefault="0097744D" w:rsidP="0097744D">
      <w:pPr>
        <w:spacing w:after="0" w:line="240" w:lineRule="auto"/>
        <w:ind w:left="-1560"/>
        <w:jc w:val="center"/>
        <w:rPr>
          <w:rFonts w:eastAsia="Calibri" w:cs="Times New Roman"/>
          <w:kern w:val="0"/>
          <w14:ligatures w14:val="none"/>
        </w:rPr>
      </w:pPr>
    </w:p>
    <w:p w14:paraId="034E3A23" w14:textId="77777777" w:rsidR="0097744D" w:rsidRPr="0097744D" w:rsidRDefault="0097744D" w:rsidP="0097744D">
      <w:pPr>
        <w:spacing w:after="0" w:line="240" w:lineRule="auto"/>
        <w:ind w:left="-1560"/>
        <w:jc w:val="center"/>
        <w:rPr>
          <w:rFonts w:eastAsia="Calibri" w:cs="Times New Roman"/>
          <w:kern w:val="0"/>
          <w14:ligatures w14:val="none"/>
        </w:rPr>
      </w:pPr>
    </w:p>
    <w:p w14:paraId="6B19053D" w14:textId="77777777" w:rsidR="0097744D" w:rsidRPr="0097744D" w:rsidRDefault="0097744D" w:rsidP="0097744D">
      <w:pPr>
        <w:spacing w:after="0" w:line="240" w:lineRule="auto"/>
        <w:ind w:left="-1560"/>
        <w:jc w:val="center"/>
        <w:rPr>
          <w:rFonts w:eastAsia="Calibri" w:cs="Times New Roman"/>
          <w:kern w:val="0"/>
          <w14:ligatures w14:val="none"/>
        </w:rPr>
      </w:pPr>
    </w:p>
    <w:p w14:paraId="39EADBAA" w14:textId="77777777" w:rsidR="0097744D" w:rsidRPr="0097744D" w:rsidRDefault="0097744D" w:rsidP="0097744D">
      <w:pPr>
        <w:spacing w:after="0" w:line="240" w:lineRule="auto"/>
        <w:ind w:left="-1560"/>
        <w:jc w:val="center"/>
        <w:rPr>
          <w:rFonts w:eastAsia="Calibri" w:cs="Times New Roman"/>
          <w:kern w:val="0"/>
          <w14:ligatures w14:val="none"/>
        </w:rPr>
      </w:pPr>
    </w:p>
    <w:p w14:paraId="01F9E5E6" w14:textId="77777777" w:rsidR="0097744D" w:rsidRPr="0097744D" w:rsidRDefault="0097744D" w:rsidP="0097744D">
      <w:pPr>
        <w:spacing w:after="0" w:line="240" w:lineRule="auto"/>
        <w:ind w:left="-1560"/>
        <w:jc w:val="center"/>
        <w:rPr>
          <w:rFonts w:eastAsia="Calibri" w:cs="Times New Roman"/>
          <w:kern w:val="0"/>
          <w14:ligatures w14:val="none"/>
        </w:rPr>
      </w:pPr>
    </w:p>
    <w:p w14:paraId="6AF55390" w14:textId="77777777" w:rsidR="0097744D" w:rsidRPr="0097744D" w:rsidRDefault="0097744D" w:rsidP="0097744D">
      <w:pPr>
        <w:spacing w:after="0" w:line="240" w:lineRule="auto"/>
        <w:ind w:left="-1560"/>
        <w:jc w:val="center"/>
        <w:rPr>
          <w:rFonts w:eastAsia="Calibri" w:cs="Times New Roman"/>
          <w:kern w:val="0"/>
          <w14:ligatures w14:val="none"/>
        </w:rPr>
      </w:pPr>
    </w:p>
    <w:p w14:paraId="60939F31"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1A4F1084"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66395924"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411D94F7"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26E8AE3C"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4770F9DB"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542E1A07"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07A965B9"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08B02242"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681EEC5B"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055E499C"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0D3AA464"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1DC14514"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1A83E550"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5100E7C2"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2AC7D212"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4ED2D926" w14:textId="77777777" w:rsidR="0097744D" w:rsidRPr="0097744D" w:rsidRDefault="0097744D" w:rsidP="0097744D">
      <w:pPr>
        <w:widowControl w:val="0"/>
        <w:autoSpaceDE w:val="0"/>
        <w:autoSpaceDN w:val="0"/>
        <w:adjustRightInd w:val="0"/>
        <w:spacing w:after="0" w:line="240" w:lineRule="auto"/>
        <w:rPr>
          <w:rFonts w:eastAsia="Times New Roman" w:cs="Arial"/>
          <w:kern w:val="0"/>
          <w:sz w:val="22"/>
          <w:lang w:eastAsia="en-GB"/>
          <w14:ligatures w14:val="none"/>
        </w:rPr>
      </w:pPr>
    </w:p>
    <w:p w14:paraId="09E17421" w14:textId="77777777" w:rsidR="0097744D" w:rsidRPr="0097744D" w:rsidRDefault="0097744D" w:rsidP="0097744D">
      <w:pPr>
        <w:widowControl w:val="0"/>
        <w:autoSpaceDE w:val="0"/>
        <w:autoSpaceDN w:val="0"/>
        <w:adjustRightInd w:val="0"/>
        <w:spacing w:after="0" w:line="240" w:lineRule="auto"/>
        <w:jc w:val="center"/>
        <w:rPr>
          <w:rFonts w:eastAsia="Times New Roman" w:cs="Arial"/>
          <w:kern w:val="0"/>
          <w:sz w:val="22"/>
          <w:lang w:eastAsia="en-GB"/>
          <w14:ligatures w14:val="none"/>
        </w:rPr>
      </w:pPr>
    </w:p>
    <w:p w14:paraId="49D9482C" w14:textId="77777777" w:rsidR="0097744D" w:rsidRDefault="0097744D" w:rsidP="0097744D">
      <w:pPr>
        <w:pStyle w:val="NormalWeb"/>
        <w:spacing w:before="240" w:beforeAutospacing="0" w:after="240" w:afterAutospacing="0"/>
        <w:rPr>
          <w:rStyle w:val="Strong"/>
          <w:rFonts w:ascii="Arial" w:eastAsiaTheme="majorEastAsia" w:hAnsi="Arial" w:cs="Arial"/>
          <w:sz w:val="28"/>
          <w:szCs w:val="28"/>
        </w:rPr>
      </w:pPr>
    </w:p>
    <w:p w14:paraId="74E8E11C" w14:textId="77777777" w:rsidR="0097744D" w:rsidRDefault="0097744D" w:rsidP="0097744D">
      <w:pPr>
        <w:pStyle w:val="NormalWeb"/>
        <w:spacing w:before="240" w:beforeAutospacing="0" w:after="240" w:afterAutospacing="0"/>
        <w:rPr>
          <w:rStyle w:val="Strong"/>
          <w:rFonts w:ascii="Arial" w:eastAsiaTheme="majorEastAsia" w:hAnsi="Arial" w:cs="Arial"/>
          <w:sz w:val="28"/>
          <w:szCs w:val="28"/>
        </w:rPr>
      </w:pPr>
    </w:p>
    <w:p w14:paraId="1848DE3C" w14:textId="3B1329F0" w:rsidR="0097744D" w:rsidRDefault="0097744D" w:rsidP="0097744D">
      <w:pPr>
        <w:pStyle w:val="NormalWeb"/>
        <w:spacing w:before="240" w:beforeAutospacing="0" w:after="240" w:afterAutospacing="0"/>
        <w:rPr>
          <w:rStyle w:val="Strong"/>
          <w:rFonts w:ascii="Arial" w:eastAsiaTheme="majorEastAsia" w:hAnsi="Arial" w:cs="Arial"/>
          <w:sz w:val="28"/>
          <w:szCs w:val="28"/>
        </w:rPr>
      </w:pPr>
      <w:r w:rsidRPr="0097744D">
        <w:rPr>
          <w:rStyle w:val="Strong"/>
          <w:rFonts w:ascii="Arial" w:eastAsiaTheme="majorEastAsia" w:hAnsi="Arial" w:cs="Arial"/>
          <w:sz w:val="28"/>
          <w:szCs w:val="28"/>
        </w:rPr>
        <w:lastRenderedPageBreak/>
        <w:t>Version Control</w:t>
      </w:r>
    </w:p>
    <w:p w14:paraId="2B9F8FFB" w14:textId="77777777" w:rsidR="0097744D" w:rsidRDefault="0097744D" w:rsidP="0097744D">
      <w:pPr>
        <w:pStyle w:val="NormalWeb"/>
        <w:spacing w:before="240" w:beforeAutospacing="0" w:after="240" w:afterAutospacing="0"/>
        <w:rPr>
          <w:rStyle w:val="Strong"/>
          <w:rFonts w:ascii="Arial" w:eastAsiaTheme="majorEastAsia" w:hAnsi="Arial" w:cs="Arial"/>
          <w:sz w:val="28"/>
          <w:szCs w:val="28"/>
        </w:rPr>
      </w:pPr>
    </w:p>
    <w:p w14:paraId="7AF3D3C9" w14:textId="32351FD6" w:rsidR="0097744D" w:rsidRPr="0097744D" w:rsidRDefault="0097744D" w:rsidP="0097744D">
      <w:pPr>
        <w:pStyle w:val="NormalWeb"/>
        <w:spacing w:before="240" w:beforeAutospacing="0" w:after="240" w:afterAutospacing="0"/>
        <w:rPr>
          <w:rStyle w:val="Strong"/>
          <w:rFonts w:ascii="Arial" w:eastAsiaTheme="majorEastAsia" w:hAnsi="Arial" w:cs="Arial"/>
          <w:sz w:val="28"/>
          <w:szCs w:val="28"/>
        </w:rPr>
      </w:pPr>
    </w:p>
    <w:tbl>
      <w:tblPr>
        <w:tblStyle w:val="TableGrid"/>
        <w:tblpPr w:leftFromText="180" w:rightFromText="180" w:horzAnchor="margin" w:tblpY="890"/>
        <w:tblW w:w="0" w:type="auto"/>
        <w:tblLook w:val="04A0" w:firstRow="1" w:lastRow="0" w:firstColumn="1" w:lastColumn="0" w:noHBand="0" w:noVBand="1"/>
      </w:tblPr>
      <w:tblGrid>
        <w:gridCol w:w="2294"/>
        <w:gridCol w:w="2351"/>
        <w:gridCol w:w="2489"/>
        <w:gridCol w:w="1882"/>
      </w:tblGrid>
      <w:tr w:rsidR="00C67A8A" w:rsidRPr="00C67A8A" w14:paraId="6B340D48" w14:textId="77777777" w:rsidTr="00220896">
        <w:tc>
          <w:tcPr>
            <w:tcW w:w="2294" w:type="dxa"/>
          </w:tcPr>
          <w:p w14:paraId="23634EC0" w14:textId="77777777" w:rsidR="0097744D" w:rsidRPr="00C67A8A" w:rsidRDefault="0097744D" w:rsidP="00220896">
            <w:pPr>
              <w:pStyle w:val="NormalWeb"/>
              <w:spacing w:before="240" w:beforeAutospacing="0" w:after="240" w:afterAutospacing="0"/>
              <w:jc w:val="center"/>
              <w:rPr>
                <w:rStyle w:val="Strong"/>
                <w:rFonts w:ascii="Arial" w:eastAsiaTheme="majorEastAsia" w:hAnsi="Arial" w:cs="Arial"/>
                <w:sz w:val="28"/>
                <w:szCs w:val="28"/>
              </w:rPr>
            </w:pPr>
            <w:r w:rsidRPr="00C67A8A">
              <w:rPr>
                <w:rStyle w:val="Strong"/>
                <w:rFonts w:ascii="Arial" w:eastAsiaTheme="majorEastAsia" w:hAnsi="Arial" w:cs="Arial"/>
                <w:sz w:val="28"/>
                <w:szCs w:val="28"/>
              </w:rPr>
              <w:t>Version</w:t>
            </w:r>
          </w:p>
        </w:tc>
        <w:tc>
          <w:tcPr>
            <w:tcW w:w="2351" w:type="dxa"/>
          </w:tcPr>
          <w:p w14:paraId="33D0E8ED" w14:textId="77777777" w:rsidR="0097744D" w:rsidRPr="00C67A8A" w:rsidRDefault="0097744D" w:rsidP="00220896">
            <w:pPr>
              <w:pStyle w:val="NormalWeb"/>
              <w:spacing w:before="240" w:beforeAutospacing="0" w:after="240" w:afterAutospacing="0"/>
              <w:jc w:val="center"/>
              <w:rPr>
                <w:rStyle w:val="Strong"/>
                <w:rFonts w:ascii="Arial" w:eastAsiaTheme="majorEastAsia" w:hAnsi="Arial" w:cs="Arial"/>
                <w:sz w:val="28"/>
                <w:szCs w:val="28"/>
              </w:rPr>
            </w:pPr>
            <w:r w:rsidRPr="00C67A8A">
              <w:rPr>
                <w:rStyle w:val="Strong"/>
                <w:rFonts w:ascii="Arial" w:eastAsiaTheme="majorEastAsia" w:hAnsi="Arial" w:cs="Arial"/>
                <w:sz w:val="28"/>
                <w:szCs w:val="28"/>
              </w:rPr>
              <w:t>Effective Date</w:t>
            </w:r>
          </w:p>
        </w:tc>
        <w:tc>
          <w:tcPr>
            <w:tcW w:w="2489" w:type="dxa"/>
          </w:tcPr>
          <w:p w14:paraId="7084A961" w14:textId="77777777" w:rsidR="0097744D" w:rsidRPr="00C67A8A" w:rsidRDefault="0097744D" w:rsidP="00220896">
            <w:pPr>
              <w:pStyle w:val="NormalWeb"/>
              <w:spacing w:before="240" w:beforeAutospacing="0" w:after="240" w:afterAutospacing="0"/>
              <w:jc w:val="center"/>
              <w:rPr>
                <w:rStyle w:val="Strong"/>
                <w:rFonts w:ascii="Arial" w:eastAsiaTheme="majorEastAsia" w:hAnsi="Arial" w:cs="Arial"/>
                <w:sz w:val="28"/>
                <w:szCs w:val="28"/>
              </w:rPr>
            </w:pPr>
            <w:r w:rsidRPr="00C67A8A">
              <w:rPr>
                <w:rStyle w:val="Strong"/>
                <w:rFonts w:ascii="Arial" w:eastAsiaTheme="majorEastAsia" w:hAnsi="Arial" w:cs="Arial"/>
                <w:sz w:val="28"/>
                <w:szCs w:val="28"/>
              </w:rPr>
              <w:t>Revision(s)</w:t>
            </w:r>
          </w:p>
        </w:tc>
        <w:tc>
          <w:tcPr>
            <w:tcW w:w="1882" w:type="dxa"/>
          </w:tcPr>
          <w:p w14:paraId="2C62F3E9" w14:textId="77777777" w:rsidR="0097744D" w:rsidRPr="00C67A8A" w:rsidRDefault="0097744D" w:rsidP="00220896">
            <w:pPr>
              <w:pStyle w:val="NormalWeb"/>
              <w:spacing w:before="240" w:beforeAutospacing="0" w:after="240" w:afterAutospacing="0"/>
              <w:jc w:val="center"/>
              <w:rPr>
                <w:rStyle w:val="Strong"/>
                <w:rFonts w:ascii="Arial" w:eastAsiaTheme="majorEastAsia" w:hAnsi="Arial" w:cs="Arial"/>
                <w:sz w:val="28"/>
                <w:szCs w:val="28"/>
              </w:rPr>
            </w:pPr>
            <w:r w:rsidRPr="00C67A8A">
              <w:rPr>
                <w:rStyle w:val="Strong"/>
                <w:rFonts w:ascii="Arial" w:eastAsiaTheme="majorEastAsia" w:hAnsi="Arial" w:cs="Arial"/>
                <w:sz w:val="28"/>
                <w:szCs w:val="28"/>
              </w:rPr>
              <w:t>Owner</w:t>
            </w:r>
          </w:p>
        </w:tc>
      </w:tr>
      <w:tr w:rsidR="00C67A8A" w:rsidRPr="00C67A8A" w14:paraId="6F708CF6" w14:textId="77777777" w:rsidTr="00220896">
        <w:tc>
          <w:tcPr>
            <w:tcW w:w="2294" w:type="dxa"/>
          </w:tcPr>
          <w:p w14:paraId="46EE629D" w14:textId="03CC3F8B" w:rsidR="0097744D" w:rsidRPr="00C67A8A" w:rsidRDefault="00C64203" w:rsidP="00220896">
            <w:pPr>
              <w:pStyle w:val="NormalWeb"/>
              <w:spacing w:before="240" w:beforeAutospacing="0" w:after="240" w:afterAutospacing="0"/>
              <w:jc w:val="center"/>
              <w:rPr>
                <w:rStyle w:val="Strong"/>
                <w:rFonts w:ascii="Arial" w:eastAsiaTheme="majorEastAsia" w:hAnsi="Arial" w:cs="Arial"/>
                <w:sz w:val="28"/>
                <w:szCs w:val="28"/>
              </w:rPr>
            </w:pPr>
            <w:r>
              <w:rPr>
                <w:rStyle w:val="Strong"/>
                <w:rFonts w:ascii="Arial" w:eastAsiaTheme="majorEastAsia" w:hAnsi="Arial"/>
                <w:sz w:val="28"/>
                <w:szCs w:val="28"/>
              </w:rPr>
              <w:t xml:space="preserve"> </w:t>
            </w:r>
            <w:r w:rsidR="00783E52">
              <w:rPr>
                <w:rStyle w:val="Strong"/>
                <w:rFonts w:ascii="Arial" w:eastAsiaTheme="majorEastAsia" w:hAnsi="Arial"/>
                <w:sz w:val="28"/>
                <w:szCs w:val="28"/>
              </w:rPr>
              <w:t>1.0</w:t>
            </w:r>
          </w:p>
        </w:tc>
        <w:tc>
          <w:tcPr>
            <w:tcW w:w="2351" w:type="dxa"/>
          </w:tcPr>
          <w:p w14:paraId="424A0AC2" w14:textId="6F8A5B3A" w:rsidR="0097744D" w:rsidRPr="00C67A8A" w:rsidRDefault="001A16D4" w:rsidP="00220896">
            <w:pPr>
              <w:pStyle w:val="NormalWeb"/>
              <w:spacing w:before="240" w:beforeAutospacing="0" w:after="240" w:afterAutospacing="0"/>
              <w:jc w:val="center"/>
              <w:rPr>
                <w:rStyle w:val="Strong"/>
                <w:rFonts w:ascii="Arial" w:eastAsiaTheme="majorEastAsia" w:hAnsi="Arial" w:cs="Arial"/>
                <w:sz w:val="28"/>
                <w:szCs w:val="28"/>
              </w:rPr>
            </w:pPr>
            <w:r w:rsidRPr="00C67A8A">
              <w:rPr>
                <w:rStyle w:val="Strong"/>
                <w:rFonts w:ascii="Arial" w:eastAsiaTheme="majorEastAsia" w:hAnsi="Arial" w:cs="Arial"/>
                <w:sz w:val="28"/>
                <w:szCs w:val="28"/>
              </w:rPr>
              <w:t>June 2024</w:t>
            </w:r>
          </w:p>
        </w:tc>
        <w:tc>
          <w:tcPr>
            <w:tcW w:w="2489" w:type="dxa"/>
          </w:tcPr>
          <w:p w14:paraId="2D8B99A2" w14:textId="77777777" w:rsidR="0097744D" w:rsidRPr="00C67A8A" w:rsidRDefault="0097744D" w:rsidP="00220896">
            <w:pPr>
              <w:pStyle w:val="NormalWeb"/>
              <w:spacing w:before="240" w:beforeAutospacing="0" w:after="240" w:afterAutospacing="0"/>
              <w:jc w:val="center"/>
              <w:rPr>
                <w:rStyle w:val="Strong"/>
                <w:rFonts w:ascii="Arial" w:eastAsiaTheme="majorEastAsia" w:hAnsi="Arial" w:cs="Arial"/>
                <w:sz w:val="28"/>
                <w:szCs w:val="28"/>
              </w:rPr>
            </w:pPr>
          </w:p>
        </w:tc>
        <w:tc>
          <w:tcPr>
            <w:tcW w:w="1882" w:type="dxa"/>
          </w:tcPr>
          <w:p w14:paraId="5F919791" w14:textId="66CCFD46" w:rsidR="0097744D" w:rsidRPr="00C67A8A" w:rsidRDefault="001A16D4" w:rsidP="00220896">
            <w:pPr>
              <w:pStyle w:val="NormalWeb"/>
              <w:spacing w:before="240" w:beforeAutospacing="0" w:after="240" w:afterAutospacing="0"/>
              <w:jc w:val="center"/>
              <w:rPr>
                <w:rStyle w:val="Strong"/>
                <w:rFonts w:ascii="Arial" w:eastAsiaTheme="majorEastAsia" w:hAnsi="Arial" w:cs="Arial"/>
                <w:sz w:val="28"/>
                <w:szCs w:val="28"/>
              </w:rPr>
            </w:pPr>
            <w:r w:rsidRPr="00C67A8A">
              <w:rPr>
                <w:rStyle w:val="Strong"/>
                <w:rFonts w:ascii="Arial" w:eastAsiaTheme="majorEastAsia" w:hAnsi="Arial" w:cs="Arial"/>
                <w:sz w:val="28"/>
                <w:szCs w:val="28"/>
              </w:rPr>
              <w:t>HR</w:t>
            </w:r>
            <w:r w:rsidR="00783E52">
              <w:rPr>
                <w:rStyle w:val="Strong"/>
                <w:rFonts w:ascii="Arial" w:eastAsiaTheme="majorEastAsia" w:hAnsi="Arial" w:cs="Arial"/>
                <w:sz w:val="28"/>
                <w:szCs w:val="28"/>
              </w:rPr>
              <w:t xml:space="preserve"> Services</w:t>
            </w:r>
          </w:p>
        </w:tc>
      </w:tr>
      <w:tr w:rsidR="00C67A8A" w:rsidRPr="00C67A8A" w14:paraId="125928A5" w14:textId="77777777" w:rsidTr="00220896">
        <w:tc>
          <w:tcPr>
            <w:tcW w:w="2294" w:type="dxa"/>
          </w:tcPr>
          <w:p w14:paraId="4BDC99CD" w14:textId="77777777" w:rsidR="0097744D" w:rsidRPr="00C67A8A" w:rsidRDefault="0097744D" w:rsidP="00220896">
            <w:pPr>
              <w:pStyle w:val="NormalWeb"/>
              <w:spacing w:before="240" w:beforeAutospacing="0" w:after="240" w:afterAutospacing="0"/>
              <w:jc w:val="center"/>
              <w:rPr>
                <w:rStyle w:val="Strong"/>
                <w:rFonts w:ascii="Arial" w:eastAsiaTheme="majorEastAsia" w:hAnsi="Arial" w:cs="Arial"/>
                <w:sz w:val="28"/>
                <w:szCs w:val="28"/>
              </w:rPr>
            </w:pPr>
          </w:p>
        </w:tc>
        <w:tc>
          <w:tcPr>
            <w:tcW w:w="2351" w:type="dxa"/>
          </w:tcPr>
          <w:p w14:paraId="69051E9E" w14:textId="77777777" w:rsidR="0097744D" w:rsidRPr="00C67A8A" w:rsidRDefault="0097744D" w:rsidP="00220896">
            <w:pPr>
              <w:pStyle w:val="NormalWeb"/>
              <w:spacing w:before="240" w:beforeAutospacing="0" w:after="240" w:afterAutospacing="0"/>
              <w:jc w:val="center"/>
              <w:rPr>
                <w:rStyle w:val="Strong"/>
                <w:rFonts w:ascii="Arial" w:eastAsiaTheme="majorEastAsia" w:hAnsi="Arial" w:cs="Arial"/>
                <w:sz w:val="28"/>
                <w:szCs w:val="28"/>
              </w:rPr>
            </w:pPr>
          </w:p>
        </w:tc>
        <w:tc>
          <w:tcPr>
            <w:tcW w:w="2489" w:type="dxa"/>
          </w:tcPr>
          <w:p w14:paraId="047488BD" w14:textId="77777777" w:rsidR="0097744D" w:rsidRPr="00C67A8A" w:rsidRDefault="0097744D" w:rsidP="00220896">
            <w:pPr>
              <w:pStyle w:val="NormalWeb"/>
              <w:spacing w:before="240" w:beforeAutospacing="0" w:after="240" w:afterAutospacing="0"/>
              <w:jc w:val="center"/>
              <w:rPr>
                <w:rStyle w:val="Strong"/>
                <w:rFonts w:ascii="Arial" w:eastAsiaTheme="majorEastAsia" w:hAnsi="Arial" w:cs="Arial"/>
                <w:sz w:val="28"/>
                <w:szCs w:val="28"/>
              </w:rPr>
            </w:pPr>
          </w:p>
        </w:tc>
        <w:tc>
          <w:tcPr>
            <w:tcW w:w="1882" w:type="dxa"/>
          </w:tcPr>
          <w:p w14:paraId="05AE7F60" w14:textId="77777777" w:rsidR="0097744D" w:rsidRPr="00C67A8A" w:rsidRDefault="0097744D" w:rsidP="00220896">
            <w:pPr>
              <w:pStyle w:val="NormalWeb"/>
              <w:spacing w:before="240" w:beforeAutospacing="0" w:after="240" w:afterAutospacing="0"/>
              <w:jc w:val="center"/>
              <w:rPr>
                <w:rStyle w:val="Strong"/>
                <w:rFonts w:ascii="Arial" w:eastAsiaTheme="majorEastAsia" w:hAnsi="Arial" w:cs="Arial"/>
                <w:sz w:val="28"/>
                <w:szCs w:val="28"/>
              </w:rPr>
            </w:pPr>
          </w:p>
        </w:tc>
      </w:tr>
    </w:tbl>
    <w:p w14:paraId="5AB0BD85" w14:textId="77777777" w:rsidR="0097744D" w:rsidRPr="00C67A8A" w:rsidRDefault="0097744D" w:rsidP="004C6245">
      <w:pPr>
        <w:pStyle w:val="NormalWeb"/>
        <w:spacing w:before="240" w:beforeAutospacing="0" w:after="240" w:afterAutospacing="0"/>
        <w:jc w:val="center"/>
        <w:rPr>
          <w:rStyle w:val="Strong"/>
          <w:rFonts w:ascii="Arial" w:eastAsiaTheme="majorEastAsia" w:hAnsi="Arial" w:cs="Arial"/>
          <w:sz w:val="36"/>
          <w:szCs w:val="36"/>
        </w:rPr>
      </w:pPr>
    </w:p>
    <w:p w14:paraId="097140C1" w14:textId="77777777" w:rsidR="0097744D" w:rsidRPr="00C67A8A" w:rsidRDefault="0097744D" w:rsidP="004C6245">
      <w:pPr>
        <w:pStyle w:val="NormalWeb"/>
        <w:spacing w:before="240" w:beforeAutospacing="0" w:after="240" w:afterAutospacing="0"/>
        <w:jc w:val="center"/>
        <w:rPr>
          <w:rStyle w:val="Strong"/>
          <w:rFonts w:ascii="Arial" w:eastAsiaTheme="majorEastAsia" w:hAnsi="Arial" w:cs="Arial"/>
          <w:sz w:val="36"/>
          <w:szCs w:val="36"/>
        </w:rPr>
      </w:pPr>
    </w:p>
    <w:p w14:paraId="046DCD25" w14:textId="77777777" w:rsidR="0097744D" w:rsidRPr="00C67A8A" w:rsidRDefault="0097744D" w:rsidP="004C6245">
      <w:pPr>
        <w:pStyle w:val="NormalWeb"/>
        <w:spacing w:before="240" w:beforeAutospacing="0" w:after="240" w:afterAutospacing="0"/>
        <w:jc w:val="center"/>
        <w:rPr>
          <w:rStyle w:val="Strong"/>
          <w:rFonts w:ascii="Arial" w:eastAsiaTheme="majorEastAsia" w:hAnsi="Arial" w:cs="Arial"/>
          <w:sz w:val="36"/>
          <w:szCs w:val="36"/>
        </w:rPr>
      </w:pPr>
      <w:r w:rsidRPr="00C67A8A">
        <w:rPr>
          <w:rStyle w:val="Strong"/>
          <w:rFonts w:ascii="Arial" w:eastAsiaTheme="majorEastAsia" w:hAnsi="Arial" w:cs="Arial"/>
          <w:sz w:val="36"/>
          <w:szCs w:val="36"/>
        </w:rPr>
        <w:br w:type="page"/>
      </w:r>
    </w:p>
    <w:p w14:paraId="6ABB6A32" w14:textId="1A09C8EC" w:rsidR="0097744D" w:rsidRPr="00C67A8A" w:rsidRDefault="0097744D" w:rsidP="004C6245">
      <w:pPr>
        <w:pStyle w:val="NormalWeb"/>
        <w:spacing w:before="240" w:beforeAutospacing="0" w:after="240" w:afterAutospacing="0"/>
        <w:jc w:val="center"/>
        <w:rPr>
          <w:rStyle w:val="Strong"/>
          <w:rFonts w:ascii="Arial" w:eastAsiaTheme="majorEastAsia" w:hAnsi="Arial" w:cs="Arial"/>
          <w:sz w:val="36"/>
          <w:szCs w:val="36"/>
        </w:rPr>
      </w:pPr>
      <w:r w:rsidRPr="00C67A8A">
        <w:rPr>
          <w:rStyle w:val="Strong"/>
          <w:rFonts w:ascii="Arial" w:eastAsiaTheme="majorEastAsia" w:hAnsi="Arial" w:cs="Arial"/>
          <w:sz w:val="36"/>
          <w:szCs w:val="36"/>
        </w:rPr>
        <w:lastRenderedPageBreak/>
        <w:t xml:space="preserve">Adverse &amp; </w:t>
      </w:r>
      <w:r w:rsidR="001E12A7" w:rsidRPr="00C67A8A">
        <w:rPr>
          <w:rStyle w:val="Strong"/>
          <w:rFonts w:ascii="Arial" w:eastAsiaTheme="majorEastAsia" w:hAnsi="Arial" w:cs="Arial"/>
          <w:sz w:val="36"/>
          <w:szCs w:val="36"/>
        </w:rPr>
        <w:t>Extreme Weather</w:t>
      </w:r>
      <w:r w:rsidR="005D3BC7" w:rsidRPr="00C67A8A">
        <w:rPr>
          <w:rStyle w:val="Strong"/>
          <w:rFonts w:ascii="Arial" w:eastAsiaTheme="majorEastAsia" w:hAnsi="Arial" w:cs="Arial"/>
          <w:sz w:val="36"/>
          <w:szCs w:val="36"/>
        </w:rPr>
        <w:t>:</w:t>
      </w:r>
      <w:r w:rsidR="004C6245" w:rsidRPr="00C67A8A">
        <w:rPr>
          <w:rStyle w:val="Strong"/>
          <w:rFonts w:ascii="Arial" w:eastAsiaTheme="majorEastAsia" w:hAnsi="Arial" w:cs="Arial"/>
          <w:sz w:val="36"/>
          <w:szCs w:val="36"/>
        </w:rPr>
        <w:t xml:space="preserve"> </w:t>
      </w:r>
    </w:p>
    <w:p w14:paraId="3646F062" w14:textId="3D6F1D14" w:rsidR="00AE7F1C" w:rsidRPr="00C67A8A" w:rsidRDefault="005D3BC7" w:rsidP="004C6245">
      <w:pPr>
        <w:pStyle w:val="NormalWeb"/>
        <w:spacing w:before="240" w:beforeAutospacing="0" w:after="240" w:afterAutospacing="0"/>
        <w:jc w:val="center"/>
        <w:rPr>
          <w:rStyle w:val="Strong"/>
          <w:rFonts w:ascii="Arial" w:eastAsiaTheme="majorEastAsia" w:hAnsi="Arial" w:cs="Arial"/>
          <w:sz w:val="36"/>
          <w:szCs w:val="36"/>
        </w:rPr>
      </w:pPr>
      <w:r w:rsidRPr="00C67A8A">
        <w:rPr>
          <w:rStyle w:val="Strong"/>
          <w:rFonts w:ascii="Arial" w:eastAsiaTheme="majorEastAsia" w:hAnsi="Arial" w:cs="Arial"/>
          <w:sz w:val="36"/>
          <w:szCs w:val="36"/>
        </w:rPr>
        <w:t xml:space="preserve">Guidance for Managers and Staff </w:t>
      </w:r>
    </w:p>
    <w:p w14:paraId="6BBA69FA" w14:textId="77777777" w:rsidR="000541C7" w:rsidRPr="00C67A8A" w:rsidRDefault="000541C7" w:rsidP="000C6C51">
      <w:pPr>
        <w:pStyle w:val="NormalWeb"/>
        <w:spacing w:before="0" w:beforeAutospacing="0" w:after="0" w:afterAutospacing="0" w:line="360" w:lineRule="auto"/>
        <w:ind w:left="1418" w:hanging="851"/>
        <w:jc w:val="both"/>
        <w:rPr>
          <w:rStyle w:val="Strong"/>
          <w:rFonts w:ascii="Arial" w:eastAsiaTheme="majorEastAsia" w:hAnsi="Arial" w:cs="Arial"/>
          <w:b w:val="0"/>
          <w:bCs w:val="0"/>
          <w:sz w:val="28"/>
          <w:szCs w:val="28"/>
        </w:rPr>
      </w:pPr>
    </w:p>
    <w:p w14:paraId="1D959CFF" w14:textId="1FA1CC5F" w:rsidR="000541C7" w:rsidRPr="00C67A8A" w:rsidRDefault="000541C7" w:rsidP="000C6C51">
      <w:pPr>
        <w:pStyle w:val="NormalWeb"/>
        <w:numPr>
          <w:ilvl w:val="0"/>
          <w:numId w:val="9"/>
        </w:numPr>
        <w:spacing w:before="0" w:beforeAutospacing="0" w:after="0" w:afterAutospacing="0" w:line="360" w:lineRule="auto"/>
        <w:ind w:left="1418" w:hanging="851"/>
        <w:jc w:val="both"/>
        <w:rPr>
          <w:rStyle w:val="Strong"/>
          <w:rFonts w:ascii="Arial" w:eastAsiaTheme="majorEastAsia" w:hAnsi="Arial" w:cs="Arial"/>
          <w:sz w:val="28"/>
          <w:szCs w:val="28"/>
        </w:rPr>
      </w:pPr>
      <w:r w:rsidRPr="00C67A8A">
        <w:rPr>
          <w:rStyle w:val="Strong"/>
          <w:rFonts w:ascii="Arial" w:eastAsiaTheme="majorEastAsia" w:hAnsi="Arial" w:cs="Arial"/>
          <w:sz w:val="28"/>
          <w:szCs w:val="28"/>
        </w:rPr>
        <w:tab/>
        <w:t>Introduction</w:t>
      </w:r>
    </w:p>
    <w:p w14:paraId="515E7E6C" w14:textId="07B233AA" w:rsidR="00D729C2" w:rsidRPr="00C67A8A" w:rsidRDefault="00F50E89" w:rsidP="000C6C51">
      <w:pPr>
        <w:pStyle w:val="NormalWeb"/>
        <w:numPr>
          <w:ilvl w:val="1"/>
          <w:numId w:val="8"/>
        </w:numPr>
        <w:spacing w:before="0" w:beforeAutospacing="0" w:after="0" w:afterAutospacing="0" w:line="360" w:lineRule="auto"/>
        <w:ind w:left="1418" w:hanging="851"/>
        <w:rPr>
          <w:rStyle w:val="Strong"/>
          <w:rFonts w:ascii="Arial" w:eastAsiaTheme="majorEastAsia" w:hAnsi="Arial" w:cs="Arial"/>
          <w:b w:val="0"/>
          <w:bCs w:val="0"/>
          <w:sz w:val="28"/>
          <w:szCs w:val="28"/>
        </w:rPr>
      </w:pPr>
      <w:r w:rsidRPr="00C67A8A">
        <w:rPr>
          <w:rStyle w:val="Strong"/>
          <w:rFonts w:ascii="Arial" w:eastAsiaTheme="majorEastAsia" w:hAnsi="Arial" w:cs="Arial"/>
          <w:b w:val="0"/>
          <w:bCs w:val="0"/>
          <w:sz w:val="28"/>
          <w:szCs w:val="28"/>
        </w:rPr>
        <w:t>Adverse and e</w:t>
      </w:r>
      <w:r w:rsidR="005D3BC7" w:rsidRPr="00C67A8A">
        <w:rPr>
          <w:rStyle w:val="Strong"/>
          <w:rFonts w:ascii="Arial" w:eastAsiaTheme="majorEastAsia" w:hAnsi="Arial" w:cs="Arial"/>
          <w:b w:val="0"/>
          <w:bCs w:val="0"/>
          <w:sz w:val="28"/>
          <w:szCs w:val="28"/>
        </w:rPr>
        <w:t xml:space="preserve">xtreme weather events are relatively infrequent.  </w:t>
      </w:r>
      <w:r w:rsidR="001E12A7" w:rsidRPr="00C67A8A">
        <w:rPr>
          <w:rStyle w:val="Strong"/>
          <w:rFonts w:ascii="Arial" w:eastAsiaTheme="majorEastAsia" w:hAnsi="Arial" w:cs="Arial"/>
          <w:b w:val="0"/>
          <w:bCs w:val="0"/>
          <w:sz w:val="28"/>
          <w:szCs w:val="28"/>
        </w:rPr>
        <w:t xml:space="preserve">The Council acknowledges a duty of care to employees during </w:t>
      </w:r>
      <w:r w:rsidR="005D3BC7" w:rsidRPr="00C67A8A">
        <w:rPr>
          <w:rStyle w:val="Strong"/>
          <w:rFonts w:ascii="Arial" w:eastAsiaTheme="majorEastAsia" w:hAnsi="Arial" w:cs="Arial"/>
          <w:b w:val="0"/>
          <w:bCs w:val="0"/>
          <w:sz w:val="28"/>
          <w:szCs w:val="28"/>
        </w:rPr>
        <w:t>such events</w:t>
      </w:r>
      <w:r w:rsidR="001E12A7" w:rsidRPr="00C67A8A">
        <w:rPr>
          <w:rStyle w:val="Strong"/>
          <w:rFonts w:ascii="Arial" w:eastAsiaTheme="majorEastAsia" w:hAnsi="Arial" w:cs="Arial"/>
          <w:b w:val="0"/>
          <w:bCs w:val="0"/>
          <w:sz w:val="28"/>
          <w:szCs w:val="28"/>
        </w:rPr>
        <w:t xml:space="preserve">. </w:t>
      </w:r>
    </w:p>
    <w:p w14:paraId="0404E9BA" w14:textId="0DB7DF52" w:rsidR="000541C7" w:rsidRPr="00C67A8A" w:rsidRDefault="00D729C2" w:rsidP="000C6C51">
      <w:pPr>
        <w:pStyle w:val="NormalWeb"/>
        <w:numPr>
          <w:ilvl w:val="1"/>
          <w:numId w:val="8"/>
        </w:numPr>
        <w:spacing w:before="0" w:beforeAutospacing="0" w:after="0" w:afterAutospacing="0" w:line="360" w:lineRule="auto"/>
        <w:ind w:left="1418" w:hanging="851"/>
        <w:rPr>
          <w:rStyle w:val="Strong"/>
          <w:rFonts w:ascii="Arial" w:eastAsiaTheme="majorEastAsia" w:hAnsi="Arial" w:cs="Arial"/>
          <w:b w:val="0"/>
          <w:bCs w:val="0"/>
          <w:sz w:val="28"/>
          <w:szCs w:val="28"/>
        </w:rPr>
      </w:pPr>
      <w:r w:rsidRPr="00C67A8A">
        <w:rPr>
          <w:rStyle w:val="Strong"/>
          <w:rFonts w:ascii="Arial" w:eastAsiaTheme="majorEastAsia" w:hAnsi="Arial" w:cs="Arial"/>
          <w:b w:val="0"/>
          <w:bCs w:val="0"/>
          <w:sz w:val="28"/>
          <w:szCs w:val="28"/>
        </w:rPr>
        <w:t xml:space="preserve">The </w:t>
      </w:r>
      <w:r w:rsidR="001E12A7" w:rsidRPr="00C67A8A">
        <w:rPr>
          <w:rStyle w:val="Strong"/>
          <w:rFonts w:ascii="Arial" w:eastAsiaTheme="majorEastAsia" w:hAnsi="Arial" w:cs="Arial"/>
          <w:b w:val="0"/>
          <w:bCs w:val="0"/>
          <w:sz w:val="28"/>
          <w:szCs w:val="28"/>
        </w:rPr>
        <w:t xml:space="preserve">Council </w:t>
      </w:r>
      <w:r w:rsidRPr="00C67A8A">
        <w:rPr>
          <w:rStyle w:val="Strong"/>
          <w:rFonts w:ascii="Arial" w:eastAsiaTheme="majorEastAsia" w:hAnsi="Arial" w:cs="Arial"/>
          <w:b w:val="0"/>
          <w:bCs w:val="0"/>
          <w:sz w:val="28"/>
          <w:szCs w:val="28"/>
        </w:rPr>
        <w:t xml:space="preserve">will always </w:t>
      </w:r>
      <w:r w:rsidR="001E12A7" w:rsidRPr="00C67A8A">
        <w:rPr>
          <w:rStyle w:val="Strong"/>
          <w:rFonts w:ascii="Arial" w:eastAsiaTheme="majorEastAsia" w:hAnsi="Arial" w:cs="Arial"/>
          <w:b w:val="0"/>
          <w:bCs w:val="0"/>
          <w:sz w:val="28"/>
          <w:szCs w:val="28"/>
        </w:rPr>
        <w:t>endeavour to take the appropriate measures to keep employees and members of the public safe</w:t>
      </w:r>
      <w:r w:rsidR="005D3BC7" w:rsidRPr="00C67A8A">
        <w:rPr>
          <w:rStyle w:val="Strong"/>
          <w:rFonts w:ascii="Arial" w:eastAsiaTheme="majorEastAsia" w:hAnsi="Arial" w:cs="Arial"/>
          <w:b w:val="0"/>
          <w:bCs w:val="0"/>
          <w:sz w:val="28"/>
          <w:szCs w:val="28"/>
        </w:rPr>
        <w:t xml:space="preserve"> under such circumstances</w:t>
      </w:r>
      <w:r w:rsidR="004C6245" w:rsidRPr="00C67A8A">
        <w:rPr>
          <w:rStyle w:val="Strong"/>
          <w:rFonts w:ascii="Arial" w:eastAsiaTheme="majorEastAsia" w:hAnsi="Arial" w:cs="Arial"/>
          <w:b w:val="0"/>
          <w:bCs w:val="0"/>
          <w:sz w:val="28"/>
          <w:szCs w:val="28"/>
        </w:rPr>
        <w:t>.</w:t>
      </w:r>
    </w:p>
    <w:p w14:paraId="578812DA" w14:textId="211CB131" w:rsidR="001E12A7" w:rsidRPr="00C67A8A" w:rsidRDefault="00960FB0" w:rsidP="000C6C51">
      <w:pPr>
        <w:pStyle w:val="NormalWeb"/>
        <w:numPr>
          <w:ilvl w:val="1"/>
          <w:numId w:val="8"/>
        </w:numPr>
        <w:spacing w:before="0" w:beforeAutospacing="0" w:after="0" w:afterAutospacing="0" w:line="360" w:lineRule="auto"/>
        <w:ind w:left="1418" w:hanging="851"/>
        <w:rPr>
          <w:rStyle w:val="Strong"/>
          <w:rFonts w:ascii="Arial" w:eastAsiaTheme="majorEastAsia" w:hAnsi="Arial" w:cs="Arial"/>
          <w:b w:val="0"/>
          <w:bCs w:val="0"/>
          <w:sz w:val="28"/>
          <w:szCs w:val="28"/>
        </w:rPr>
      </w:pPr>
      <w:r w:rsidRPr="00C67A8A">
        <w:rPr>
          <w:rStyle w:val="Strong"/>
          <w:rFonts w:ascii="Arial" w:eastAsiaTheme="majorEastAsia" w:hAnsi="Arial" w:cs="Arial"/>
          <w:b w:val="0"/>
          <w:bCs w:val="0"/>
          <w:sz w:val="28"/>
          <w:szCs w:val="28"/>
        </w:rPr>
        <w:t>This</w:t>
      </w:r>
      <w:r w:rsidR="005D3BC7" w:rsidRPr="00C67A8A">
        <w:rPr>
          <w:rStyle w:val="Strong"/>
          <w:rFonts w:ascii="Arial" w:eastAsiaTheme="majorEastAsia" w:hAnsi="Arial" w:cs="Arial"/>
          <w:b w:val="0"/>
          <w:bCs w:val="0"/>
          <w:sz w:val="28"/>
          <w:szCs w:val="28"/>
        </w:rPr>
        <w:t xml:space="preserve"> Guidance is designed to </w:t>
      </w:r>
      <w:r w:rsidR="00051307" w:rsidRPr="00C67A8A">
        <w:rPr>
          <w:rStyle w:val="Strong"/>
          <w:rFonts w:ascii="Arial" w:eastAsiaTheme="majorEastAsia" w:hAnsi="Arial" w:cs="Arial"/>
          <w:b w:val="0"/>
          <w:bCs w:val="0"/>
          <w:sz w:val="28"/>
          <w:szCs w:val="28"/>
        </w:rPr>
        <w:t>assist managers and</w:t>
      </w:r>
      <w:r w:rsidRPr="00C67A8A">
        <w:rPr>
          <w:rStyle w:val="Strong"/>
          <w:rFonts w:ascii="Arial" w:eastAsiaTheme="majorEastAsia" w:hAnsi="Arial" w:cs="Arial"/>
          <w:b w:val="0"/>
          <w:bCs w:val="0"/>
          <w:sz w:val="28"/>
          <w:szCs w:val="28"/>
        </w:rPr>
        <w:t xml:space="preserve"> employees </w:t>
      </w:r>
      <w:r w:rsidR="00051307" w:rsidRPr="00C67A8A">
        <w:rPr>
          <w:rStyle w:val="Strong"/>
          <w:rFonts w:ascii="Arial" w:eastAsiaTheme="majorEastAsia" w:hAnsi="Arial" w:cs="Arial"/>
          <w:b w:val="0"/>
          <w:bCs w:val="0"/>
          <w:sz w:val="28"/>
          <w:szCs w:val="28"/>
        </w:rPr>
        <w:t xml:space="preserve">when faced with </w:t>
      </w:r>
      <w:r w:rsidR="00F50E89" w:rsidRPr="00C67A8A">
        <w:rPr>
          <w:rStyle w:val="Strong"/>
          <w:rFonts w:ascii="Arial" w:eastAsiaTheme="majorEastAsia" w:hAnsi="Arial" w:cs="Arial"/>
          <w:b w:val="0"/>
          <w:bCs w:val="0"/>
          <w:sz w:val="28"/>
          <w:szCs w:val="28"/>
        </w:rPr>
        <w:t xml:space="preserve">adverse or </w:t>
      </w:r>
      <w:r w:rsidR="00051307" w:rsidRPr="00C67A8A">
        <w:rPr>
          <w:rStyle w:val="Strong"/>
          <w:rFonts w:ascii="Arial" w:eastAsiaTheme="majorEastAsia" w:hAnsi="Arial" w:cs="Arial"/>
          <w:b w:val="0"/>
          <w:bCs w:val="0"/>
          <w:sz w:val="28"/>
          <w:szCs w:val="28"/>
        </w:rPr>
        <w:t xml:space="preserve">extreme weather. </w:t>
      </w:r>
    </w:p>
    <w:p w14:paraId="249BB9A2" w14:textId="52FB6FC0" w:rsidR="00960FB0" w:rsidRPr="00C67A8A" w:rsidRDefault="00051307" w:rsidP="000C6C51">
      <w:pPr>
        <w:pStyle w:val="NormalWeb"/>
        <w:numPr>
          <w:ilvl w:val="1"/>
          <w:numId w:val="8"/>
        </w:numPr>
        <w:spacing w:before="0" w:beforeAutospacing="0" w:after="0" w:afterAutospacing="0" w:line="360" w:lineRule="auto"/>
        <w:ind w:left="1418" w:hanging="851"/>
        <w:rPr>
          <w:rStyle w:val="Strong"/>
          <w:rFonts w:ascii="Arial" w:eastAsiaTheme="majorEastAsia" w:hAnsi="Arial" w:cs="Arial"/>
          <w:b w:val="0"/>
          <w:bCs w:val="0"/>
          <w:sz w:val="28"/>
          <w:szCs w:val="28"/>
        </w:rPr>
      </w:pPr>
      <w:r w:rsidRPr="00C67A8A">
        <w:rPr>
          <w:rStyle w:val="Strong"/>
          <w:rFonts w:ascii="Arial" w:eastAsiaTheme="majorEastAsia" w:hAnsi="Arial" w:cs="Arial"/>
          <w:b w:val="0"/>
          <w:bCs w:val="0"/>
          <w:sz w:val="28"/>
          <w:szCs w:val="28"/>
        </w:rPr>
        <w:t>This Guidance should be consider</w:t>
      </w:r>
      <w:r w:rsidR="00CD7D01" w:rsidRPr="00C67A8A">
        <w:rPr>
          <w:rStyle w:val="Strong"/>
          <w:rFonts w:ascii="Arial" w:eastAsiaTheme="majorEastAsia" w:hAnsi="Arial" w:cs="Arial"/>
          <w:b w:val="0"/>
          <w:bCs w:val="0"/>
          <w:sz w:val="28"/>
          <w:szCs w:val="28"/>
        </w:rPr>
        <w:t xml:space="preserve">ed </w:t>
      </w:r>
      <w:r w:rsidRPr="00C67A8A">
        <w:rPr>
          <w:rStyle w:val="Strong"/>
          <w:rFonts w:ascii="Arial" w:eastAsiaTheme="majorEastAsia" w:hAnsi="Arial" w:cs="Arial"/>
          <w:b w:val="0"/>
          <w:bCs w:val="0"/>
          <w:sz w:val="28"/>
          <w:szCs w:val="28"/>
        </w:rPr>
        <w:t xml:space="preserve">by managers when there is a Amber Weather warning and applied in the event of a Red Weather warning. </w:t>
      </w:r>
    </w:p>
    <w:p w14:paraId="0093E15D" w14:textId="77777777" w:rsidR="0097744D" w:rsidRPr="00C67A8A" w:rsidRDefault="0097744D" w:rsidP="000C6C51">
      <w:pPr>
        <w:pStyle w:val="NormalWeb"/>
        <w:spacing w:before="0" w:beforeAutospacing="0" w:after="0" w:afterAutospacing="0" w:line="360" w:lineRule="auto"/>
        <w:ind w:left="1418" w:hanging="851"/>
        <w:jc w:val="both"/>
        <w:rPr>
          <w:rStyle w:val="Strong"/>
          <w:rFonts w:ascii="Arial" w:eastAsiaTheme="majorEastAsia" w:hAnsi="Arial" w:cs="Arial"/>
          <w:b w:val="0"/>
          <w:bCs w:val="0"/>
          <w:sz w:val="28"/>
          <w:szCs w:val="28"/>
        </w:rPr>
      </w:pPr>
    </w:p>
    <w:p w14:paraId="44396954" w14:textId="77777777" w:rsidR="0097744D" w:rsidRPr="00C67A8A" w:rsidRDefault="0097744D" w:rsidP="000C6C51">
      <w:pPr>
        <w:pStyle w:val="NormalWeb"/>
        <w:numPr>
          <w:ilvl w:val="0"/>
          <w:numId w:val="9"/>
        </w:numPr>
        <w:spacing w:before="0" w:beforeAutospacing="0" w:after="0" w:afterAutospacing="0" w:line="360" w:lineRule="auto"/>
        <w:ind w:left="1418" w:hanging="851"/>
        <w:rPr>
          <w:rStyle w:val="Strong"/>
          <w:rFonts w:ascii="Arial" w:eastAsiaTheme="majorEastAsia" w:hAnsi="Arial" w:cs="Arial"/>
          <w:sz w:val="28"/>
          <w:szCs w:val="28"/>
        </w:rPr>
      </w:pPr>
      <w:r w:rsidRPr="00C67A8A">
        <w:rPr>
          <w:rStyle w:val="Strong"/>
          <w:rFonts w:ascii="Arial" w:eastAsiaTheme="majorEastAsia" w:hAnsi="Arial" w:cs="Arial"/>
          <w:sz w:val="28"/>
          <w:szCs w:val="28"/>
        </w:rPr>
        <w:t>Critical services and essential roles</w:t>
      </w:r>
    </w:p>
    <w:p w14:paraId="698A8C5D" w14:textId="77777777" w:rsidR="0097744D" w:rsidRPr="00C67A8A" w:rsidRDefault="0097744D" w:rsidP="000C6C51">
      <w:pPr>
        <w:pStyle w:val="NormalWeb"/>
        <w:numPr>
          <w:ilvl w:val="1"/>
          <w:numId w:val="9"/>
        </w:numPr>
        <w:spacing w:before="0" w:beforeAutospacing="0" w:after="0" w:afterAutospacing="0" w:line="360" w:lineRule="auto"/>
        <w:ind w:left="1418" w:hanging="851"/>
        <w:rPr>
          <w:rStyle w:val="Strong"/>
          <w:rFonts w:ascii="Arial" w:eastAsiaTheme="majorEastAsia" w:hAnsi="Arial" w:cs="Arial"/>
          <w:b w:val="0"/>
          <w:bCs w:val="0"/>
          <w:sz w:val="28"/>
          <w:szCs w:val="28"/>
        </w:rPr>
      </w:pPr>
      <w:r w:rsidRPr="00C67A8A">
        <w:rPr>
          <w:rStyle w:val="Strong"/>
          <w:rFonts w:ascii="Arial" w:eastAsiaTheme="majorEastAsia" w:hAnsi="Arial" w:cs="Arial"/>
          <w:b w:val="0"/>
          <w:bCs w:val="0"/>
          <w:sz w:val="28"/>
          <w:szCs w:val="28"/>
        </w:rPr>
        <w:t>For the purposes of providing services that are deemed critical during adverse weather it may become necessary to designate some employees as being in “essential roles”. Such post holders should know that this may be the case as part of their working arrangements.</w:t>
      </w:r>
    </w:p>
    <w:p w14:paraId="6DDCEC6B" w14:textId="724583EB" w:rsidR="0097744D" w:rsidRPr="00C67A8A" w:rsidRDefault="0097744D" w:rsidP="000C6C51">
      <w:pPr>
        <w:pStyle w:val="NormalWeb"/>
        <w:numPr>
          <w:ilvl w:val="1"/>
          <w:numId w:val="9"/>
        </w:numPr>
        <w:spacing w:before="0" w:beforeAutospacing="0" w:after="0" w:afterAutospacing="0" w:line="360" w:lineRule="auto"/>
        <w:ind w:left="1418" w:hanging="851"/>
        <w:rPr>
          <w:rStyle w:val="Strong"/>
          <w:rFonts w:ascii="Arial" w:eastAsiaTheme="majorEastAsia" w:hAnsi="Arial" w:cs="Arial"/>
          <w:b w:val="0"/>
          <w:bCs w:val="0"/>
          <w:sz w:val="28"/>
          <w:szCs w:val="28"/>
        </w:rPr>
      </w:pPr>
      <w:r w:rsidRPr="00C67A8A">
        <w:rPr>
          <w:rStyle w:val="Strong"/>
          <w:rFonts w:ascii="Arial" w:eastAsiaTheme="majorEastAsia" w:hAnsi="Arial" w:cs="Arial"/>
          <w:b w:val="0"/>
          <w:bCs w:val="0"/>
          <w:sz w:val="28"/>
          <w:szCs w:val="28"/>
        </w:rPr>
        <w:t xml:space="preserve">Whilst no employee should be subjected to an unacceptable degree of risk to their Health and Safety to travel to and from work, or carrying out their duties whilst at work, such employees are expected to make an enhanced effort to attend work. This may require additional support from the Council and its key partners, including the emergency </w:t>
      </w:r>
      <w:r w:rsidRPr="00C67A8A">
        <w:rPr>
          <w:rStyle w:val="Strong"/>
          <w:rFonts w:ascii="Arial" w:eastAsiaTheme="majorEastAsia" w:hAnsi="Arial" w:cs="Arial"/>
          <w:b w:val="0"/>
          <w:bCs w:val="0"/>
          <w:sz w:val="28"/>
          <w:szCs w:val="28"/>
        </w:rPr>
        <w:lastRenderedPageBreak/>
        <w:t xml:space="preserve">services, to help them travel to and from work and/or to carry out their duties whilst at work. </w:t>
      </w:r>
    </w:p>
    <w:p w14:paraId="0A8329A9" w14:textId="75BCDFD3" w:rsidR="0097744D" w:rsidRPr="00C67A8A" w:rsidRDefault="0097744D" w:rsidP="000C6C51">
      <w:pPr>
        <w:pStyle w:val="NormalWeb"/>
        <w:numPr>
          <w:ilvl w:val="1"/>
          <w:numId w:val="9"/>
        </w:numPr>
        <w:spacing w:before="0" w:beforeAutospacing="0" w:after="0" w:afterAutospacing="0" w:line="360" w:lineRule="auto"/>
        <w:ind w:left="1418" w:hanging="851"/>
        <w:rPr>
          <w:rStyle w:val="Strong"/>
          <w:rFonts w:ascii="Arial" w:eastAsiaTheme="majorEastAsia" w:hAnsi="Arial" w:cs="Arial"/>
          <w:b w:val="0"/>
          <w:bCs w:val="0"/>
          <w:sz w:val="28"/>
          <w:szCs w:val="28"/>
        </w:rPr>
      </w:pPr>
      <w:r w:rsidRPr="00C67A8A">
        <w:rPr>
          <w:rStyle w:val="Strong"/>
          <w:rFonts w:ascii="Arial" w:eastAsiaTheme="majorEastAsia" w:hAnsi="Arial" w:cs="Arial"/>
          <w:b w:val="0"/>
          <w:bCs w:val="0"/>
          <w:sz w:val="28"/>
          <w:szCs w:val="28"/>
        </w:rPr>
        <w:t xml:space="preserve">Such employees should be made aware when they have been designated as being in an essential role and advised when this arrangement no longer applies. </w:t>
      </w:r>
      <w:r w:rsidR="00BA05C4">
        <w:rPr>
          <w:rStyle w:val="Strong"/>
          <w:rFonts w:ascii="Arial" w:eastAsiaTheme="majorEastAsia" w:hAnsi="Arial" w:cs="Arial"/>
          <w:b w:val="0"/>
          <w:bCs w:val="0"/>
          <w:sz w:val="28"/>
          <w:szCs w:val="28"/>
        </w:rPr>
        <w:t>Service</w:t>
      </w:r>
      <w:r w:rsidRPr="00C67A8A">
        <w:rPr>
          <w:rStyle w:val="Strong"/>
          <w:rFonts w:ascii="Arial" w:eastAsiaTheme="majorEastAsia" w:hAnsi="Arial" w:cs="Arial"/>
          <w:b w:val="0"/>
          <w:bCs w:val="0"/>
          <w:sz w:val="28"/>
          <w:szCs w:val="28"/>
        </w:rPr>
        <w:t xml:space="preserve"> Business Continuity Plan</w:t>
      </w:r>
      <w:r w:rsidR="00BA05C4">
        <w:rPr>
          <w:rStyle w:val="Strong"/>
          <w:rFonts w:ascii="Arial" w:eastAsiaTheme="majorEastAsia" w:hAnsi="Arial" w:cs="Arial"/>
          <w:b w:val="0"/>
          <w:bCs w:val="0"/>
          <w:sz w:val="28"/>
          <w:szCs w:val="28"/>
        </w:rPr>
        <w:t>s</w:t>
      </w:r>
      <w:r w:rsidR="00F50E89" w:rsidRPr="00C67A8A">
        <w:rPr>
          <w:rStyle w:val="Strong"/>
          <w:rFonts w:ascii="Arial" w:eastAsiaTheme="majorEastAsia" w:hAnsi="Arial" w:cs="Arial"/>
          <w:b w:val="0"/>
          <w:bCs w:val="0"/>
          <w:sz w:val="28"/>
          <w:szCs w:val="28"/>
        </w:rPr>
        <w:t xml:space="preserve"> </w:t>
      </w:r>
      <w:r w:rsidRPr="00C67A8A">
        <w:rPr>
          <w:rStyle w:val="Strong"/>
          <w:rFonts w:ascii="Arial" w:eastAsiaTheme="majorEastAsia" w:hAnsi="Arial" w:cs="Arial"/>
          <w:b w:val="0"/>
          <w:bCs w:val="0"/>
          <w:sz w:val="28"/>
          <w:szCs w:val="28"/>
        </w:rPr>
        <w:t>should be referred to in assessing critical services and essential roles.</w:t>
      </w:r>
    </w:p>
    <w:p w14:paraId="36D232D6" w14:textId="77777777" w:rsidR="0097744D" w:rsidRPr="00C67A8A" w:rsidRDefault="0097744D" w:rsidP="000C6C51">
      <w:pPr>
        <w:shd w:val="clear" w:color="auto" w:fill="FFFFFF"/>
        <w:spacing w:after="0" w:line="360" w:lineRule="auto"/>
        <w:ind w:left="1418" w:hanging="851"/>
        <w:rPr>
          <w:rFonts w:eastAsia="Times New Roman" w:cs="Arial"/>
          <w:kern w:val="0"/>
          <w:sz w:val="28"/>
          <w:szCs w:val="28"/>
          <w:lang w:eastAsia="en-GB"/>
          <w14:ligatures w14:val="none"/>
        </w:rPr>
      </w:pPr>
    </w:p>
    <w:p w14:paraId="15DC43D1" w14:textId="5CAE9D92" w:rsidR="0097744D" w:rsidRPr="00C67A8A" w:rsidRDefault="0097744D" w:rsidP="000C6C51">
      <w:pPr>
        <w:pStyle w:val="NormalWeb"/>
        <w:numPr>
          <w:ilvl w:val="0"/>
          <w:numId w:val="9"/>
        </w:numPr>
        <w:spacing w:before="0" w:beforeAutospacing="0" w:after="0" w:afterAutospacing="0" w:line="360" w:lineRule="auto"/>
        <w:ind w:left="1418" w:hanging="851"/>
        <w:rPr>
          <w:rStyle w:val="Strong"/>
          <w:rFonts w:ascii="Arial" w:eastAsiaTheme="majorEastAsia" w:hAnsi="Arial" w:cs="Arial"/>
          <w:sz w:val="28"/>
          <w:szCs w:val="28"/>
        </w:rPr>
      </w:pPr>
      <w:r w:rsidRPr="00C67A8A">
        <w:rPr>
          <w:rStyle w:val="Strong"/>
          <w:rFonts w:ascii="Arial" w:eastAsiaTheme="majorEastAsia" w:hAnsi="Arial" w:cs="Arial"/>
          <w:sz w:val="28"/>
          <w:szCs w:val="28"/>
        </w:rPr>
        <w:t>Responsibilities</w:t>
      </w:r>
    </w:p>
    <w:p w14:paraId="5D704424" w14:textId="77777777" w:rsidR="0097744D" w:rsidRPr="00C67A8A" w:rsidRDefault="0097744D"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Style w:val="Strong"/>
          <w:rFonts w:ascii="Arial" w:eastAsiaTheme="majorEastAsia" w:hAnsi="Arial" w:cs="Arial"/>
          <w:sz w:val="28"/>
          <w:szCs w:val="28"/>
        </w:rPr>
        <w:t>Manager</w:t>
      </w:r>
      <w:r w:rsidRPr="00C67A8A">
        <w:rPr>
          <w:rFonts w:ascii="Arial" w:hAnsi="Arial" w:cs="Arial"/>
          <w:sz w:val="28"/>
          <w:szCs w:val="28"/>
        </w:rPr>
        <w:t xml:space="preserve"> </w:t>
      </w:r>
      <w:r w:rsidRPr="00C67A8A">
        <w:rPr>
          <w:rFonts w:ascii="Arial" w:hAnsi="Arial" w:cs="Arial"/>
          <w:b/>
          <w:bCs/>
          <w:sz w:val="28"/>
          <w:szCs w:val="28"/>
        </w:rPr>
        <w:t xml:space="preserve">responsibilities </w:t>
      </w:r>
    </w:p>
    <w:p w14:paraId="6EDDE244" w14:textId="14D25453" w:rsidR="0097744D" w:rsidRPr="00C67A8A" w:rsidRDefault="0097744D"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It is the responsibility of Managers to ensure employees know and understand the procedure related to attendance at work during adverse weather conditions. </w:t>
      </w:r>
    </w:p>
    <w:p w14:paraId="76E58358" w14:textId="77777777" w:rsidR="0097744D" w:rsidRPr="00C67A8A" w:rsidRDefault="0097744D"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It is also the responsibility of managers to ensure the appropriate Health and Safety measures are in place. </w:t>
      </w:r>
    </w:p>
    <w:p w14:paraId="6546DCE3" w14:textId="7E9D3AC2" w:rsidR="0097744D" w:rsidRPr="00C67A8A" w:rsidRDefault="0097744D"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Managers should discuss, on an individual basis, employee travel arrangements and </w:t>
      </w:r>
      <w:r w:rsidR="002203A5">
        <w:rPr>
          <w:rFonts w:ascii="Arial" w:hAnsi="Arial" w:cs="Arial"/>
          <w:sz w:val="28"/>
          <w:szCs w:val="28"/>
        </w:rPr>
        <w:t>any</w:t>
      </w:r>
      <w:r w:rsidR="002203A5" w:rsidRPr="00C67A8A">
        <w:rPr>
          <w:rFonts w:ascii="Arial" w:hAnsi="Arial" w:cs="Arial"/>
          <w:sz w:val="28"/>
          <w:szCs w:val="28"/>
        </w:rPr>
        <w:t xml:space="preserve"> </w:t>
      </w:r>
      <w:r w:rsidRPr="00C67A8A">
        <w:rPr>
          <w:rFonts w:ascii="Arial" w:hAnsi="Arial" w:cs="Arial"/>
          <w:sz w:val="28"/>
          <w:szCs w:val="28"/>
        </w:rPr>
        <w:t xml:space="preserve">individual considerations associated. Where employees have the ability to work from home, or from other locations/bases, this should be communicated and agreed. </w:t>
      </w:r>
    </w:p>
    <w:p w14:paraId="7F8CD3FD" w14:textId="23D1B5A4" w:rsidR="00D42FD1" w:rsidRDefault="0097744D"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Managers should make sure the service has appropriate business continuity plans and equipment in place. </w:t>
      </w:r>
    </w:p>
    <w:p w14:paraId="0CDACED3" w14:textId="77777777" w:rsidR="00052F8C" w:rsidRPr="00C67A8A" w:rsidRDefault="00052F8C" w:rsidP="00052F8C">
      <w:pPr>
        <w:pStyle w:val="NormalWeb"/>
        <w:spacing w:before="0" w:beforeAutospacing="0" w:after="0" w:afterAutospacing="0" w:line="360" w:lineRule="auto"/>
        <w:ind w:left="1418"/>
        <w:rPr>
          <w:rFonts w:ascii="Arial" w:hAnsi="Arial" w:cs="Arial"/>
          <w:sz w:val="28"/>
          <w:szCs w:val="28"/>
        </w:rPr>
      </w:pPr>
    </w:p>
    <w:p w14:paraId="42D87086" w14:textId="77777777" w:rsidR="0097744D" w:rsidRPr="00C67A8A" w:rsidRDefault="0097744D" w:rsidP="000C6C51">
      <w:pPr>
        <w:pStyle w:val="NormalWeb"/>
        <w:numPr>
          <w:ilvl w:val="1"/>
          <w:numId w:val="9"/>
        </w:numPr>
        <w:spacing w:before="0" w:beforeAutospacing="0" w:after="0" w:afterAutospacing="0" w:line="360" w:lineRule="auto"/>
        <w:ind w:left="1418" w:hanging="851"/>
        <w:rPr>
          <w:rFonts w:ascii="Arial" w:hAnsi="Arial" w:cs="Arial"/>
          <w:b/>
          <w:bCs/>
          <w:sz w:val="28"/>
          <w:szCs w:val="28"/>
        </w:rPr>
      </w:pPr>
      <w:r w:rsidRPr="00C67A8A">
        <w:rPr>
          <w:rFonts w:ascii="Arial" w:hAnsi="Arial" w:cs="Arial"/>
          <w:b/>
          <w:bCs/>
          <w:sz w:val="28"/>
          <w:szCs w:val="28"/>
        </w:rPr>
        <w:t xml:space="preserve">Employee responsibilities </w:t>
      </w:r>
    </w:p>
    <w:p w14:paraId="6DEFF7CC" w14:textId="77777777" w:rsidR="0097744D" w:rsidRPr="00C67A8A" w:rsidRDefault="0097744D"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It is the employee’s responsibility to make every endeavour to travel and attend their place of work. The Council accepts however, that there are circumstances that arise which make it difficult for an employee to comply with that condition of </w:t>
      </w:r>
      <w:r w:rsidRPr="00C67A8A">
        <w:rPr>
          <w:rFonts w:ascii="Arial" w:hAnsi="Arial" w:cs="Arial"/>
          <w:sz w:val="28"/>
          <w:szCs w:val="28"/>
        </w:rPr>
        <w:lastRenderedPageBreak/>
        <w:t xml:space="preserve">their employment, one of which is adverse weather conditions. </w:t>
      </w:r>
    </w:p>
    <w:p w14:paraId="12C30521" w14:textId="77777777" w:rsidR="0097744D" w:rsidRPr="00C67A8A" w:rsidRDefault="0097744D"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It is the responsibility of employees to comply with the procedures to be followed in the event of adverse weather conditions. Furthermore, employees should ensure no unreasonable risks are attempted in getting to work and if in doubt should consult their manager for advice and guidance. </w:t>
      </w:r>
    </w:p>
    <w:p w14:paraId="7141F6B5" w14:textId="31D35079" w:rsidR="0097744D" w:rsidRPr="00C67A8A" w:rsidRDefault="0097744D"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Employees should register for weather alerts and prepare for adverse weather. This would include ensuring that laptops/equipment is taken home to allow working from home should weather conditions prevail.</w:t>
      </w:r>
    </w:p>
    <w:p w14:paraId="478D4999" w14:textId="77777777" w:rsidR="0097744D" w:rsidRPr="00C67A8A" w:rsidRDefault="0097744D" w:rsidP="000C6C51">
      <w:pPr>
        <w:shd w:val="clear" w:color="auto" w:fill="FFFFFF"/>
        <w:spacing w:after="0" w:line="360" w:lineRule="auto"/>
        <w:ind w:left="1418" w:hanging="851"/>
        <w:rPr>
          <w:rFonts w:eastAsia="Times New Roman" w:cs="Arial"/>
          <w:kern w:val="0"/>
          <w:sz w:val="28"/>
          <w:szCs w:val="28"/>
          <w:lang w:eastAsia="en-GB"/>
          <w14:ligatures w14:val="none"/>
        </w:rPr>
      </w:pPr>
    </w:p>
    <w:p w14:paraId="40F279E3" w14:textId="313ADC39" w:rsidR="001A16D4" w:rsidRPr="00C67A8A" w:rsidRDefault="0097744D" w:rsidP="000C6C51">
      <w:pPr>
        <w:pStyle w:val="NormalWeb"/>
        <w:numPr>
          <w:ilvl w:val="0"/>
          <w:numId w:val="9"/>
        </w:numPr>
        <w:spacing w:before="0" w:beforeAutospacing="0" w:after="0" w:afterAutospacing="0" w:line="360" w:lineRule="auto"/>
        <w:ind w:left="1418" w:hanging="851"/>
        <w:rPr>
          <w:rStyle w:val="Strong"/>
          <w:rFonts w:ascii="Arial" w:eastAsiaTheme="majorEastAsia" w:hAnsi="Arial" w:cs="Arial"/>
          <w:b w:val="0"/>
          <w:bCs w:val="0"/>
          <w:sz w:val="28"/>
          <w:szCs w:val="28"/>
        </w:rPr>
      </w:pPr>
      <w:r w:rsidRPr="00C67A8A">
        <w:rPr>
          <w:rStyle w:val="Strong"/>
          <w:rFonts w:ascii="Arial" w:eastAsiaTheme="majorEastAsia" w:hAnsi="Arial" w:cs="Arial"/>
          <w:sz w:val="28"/>
          <w:szCs w:val="28"/>
        </w:rPr>
        <w:t>Health and safety arrangements</w:t>
      </w:r>
    </w:p>
    <w:p w14:paraId="59B2CC9F" w14:textId="77777777" w:rsidR="001A16D4" w:rsidRPr="00C67A8A" w:rsidRDefault="0097744D"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Managers and senior members of staff at each workplace location must ensure that </w:t>
      </w:r>
      <w:r w:rsidRPr="00C67A8A">
        <w:rPr>
          <w:rStyle w:val="Strong"/>
          <w:rFonts w:ascii="Arial" w:eastAsiaTheme="majorEastAsia" w:hAnsi="Arial" w:cs="Arial"/>
          <w:b w:val="0"/>
          <w:bCs w:val="0"/>
          <w:sz w:val="28"/>
          <w:szCs w:val="28"/>
        </w:rPr>
        <w:t>there</w:t>
      </w:r>
      <w:r w:rsidRPr="00C67A8A">
        <w:rPr>
          <w:rFonts w:ascii="Arial" w:hAnsi="Arial" w:cs="Arial"/>
          <w:sz w:val="28"/>
          <w:szCs w:val="28"/>
        </w:rPr>
        <w:t xml:space="preserve"> is a safe place of work for employees, contractors on site, and for members of the public, where applicable. </w:t>
      </w:r>
    </w:p>
    <w:p w14:paraId="3AFAF716" w14:textId="3B60D870" w:rsidR="0097744D" w:rsidRPr="00C67A8A" w:rsidRDefault="0097744D"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Nominated senior officers must ensure that in each workplace location, a safe working environment is maintained and that alternative and interim fire safety and building evacuation procedures are in place, should that be necessary.</w:t>
      </w:r>
    </w:p>
    <w:p w14:paraId="39D3424C" w14:textId="77777777" w:rsidR="0097744D" w:rsidRPr="00C67A8A" w:rsidRDefault="0097744D" w:rsidP="000C6C51">
      <w:pPr>
        <w:shd w:val="clear" w:color="auto" w:fill="FFFFFF"/>
        <w:spacing w:after="0" w:line="360" w:lineRule="auto"/>
        <w:ind w:left="1418" w:hanging="851"/>
        <w:rPr>
          <w:rFonts w:eastAsia="Times New Roman" w:cs="Arial"/>
          <w:kern w:val="0"/>
          <w:sz w:val="28"/>
          <w:szCs w:val="28"/>
          <w:lang w:eastAsia="en-GB"/>
          <w14:ligatures w14:val="none"/>
        </w:rPr>
      </w:pPr>
    </w:p>
    <w:p w14:paraId="3C487D29" w14:textId="77777777" w:rsidR="00D42FD1" w:rsidRPr="00C67A8A" w:rsidRDefault="00D42FD1" w:rsidP="000C6C51">
      <w:pPr>
        <w:pStyle w:val="NormalWeb"/>
        <w:numPr>
          <w:ilvl w:val="0"/>
          <w:numId w:val="9"/>
        </w:numPr>
        <w:spacing w:before="0" w:beforeAutospacing="0" w:after="0" w:afterAutospacing="0" w:line="360" w:lineRule="auto"/>
        <w:ind w:left="1418" w:hanging="851"/>
        <w:jc w:val="both"/>
        <w:rPr>
          <w:rStyle w:val="Strong"/>
          <w:rFonts w:ascii="Arial" w:eastAsiaTheme="majorEastAsia" w:hAnsi="Arial" w:cs="Arial"/>
          <w:sz w:val="28"/>
          <w:szCs w:val="28"/>
        </w:rPr>
      </w:pPr>
      <w:r w:rsidRPr="00C67A8A">
        <w:rPr>
          <w:rStyle w:val="Strong"/>
          <w:rFonts w:ascii="Arial" w:eastAsiaTheme="majorEastAsia" w:hAnsi="Arial" w:cs="Arial"/>
          <w:sz w:val="28"/>
          <w:szCs w:val="28"/>
        </w:rPr>
        <w:t>Types of weather warning</w:t>
      </w:r>
    </w:p>
    <w:p w14:paraId="43F66C61" w14:textId="77777777" w:rsidR="00D42FD1" w:rsidRPr="00C67A8A" w:rsidRDefault="00D42FD1" w:rsidP="000C6C51">
      <w:pPr>
        <w:pStyle w:val="NormalWeb"/>
        <w:numPr>
          <w:ilvl w:val="1"/>
          <w:numId w:val="9"/>
        </w:numPr>
        <w:spacing w:before="0" w:beforeAutospacing="0" w:after="0" w:afterAutospacing="0" w:line="360" w:lineRule="auto"/>
        <w:ind w:left="1418" w:hanging="851"/>
        <w:jc w:val="both"/>
        <w:rPr>
          <w:rStyle w:val="Strong"/>
          <w:rFonts w:ascii="Arial" w:eastAsiaTheme="majorEastAsia" w:hAnsi="Arial" w:cs="Arial"/>
          <w:sz w:val="28"/>
          <w:szCs w:val="28"/>
        </w:rPr>
      </w:pPr>
      <w:r w:rsidRPr="00C67A8A">
        <w:rPr>
          <w:rStyle w:val="Strong"/>
          <w:rFonts w:ascii="Arial" w:eastAsiaTheme="majorEastAsia" w:hAnsi="Arial" w:cs="Arial"/>
          <w:b w:val="0"/>
          <w:bCs w:val="0"/>
          <w:sz w:val="28"/>
          <w:szCs w:val="28"/>
        </w:rPr>
        <w:t xml:space="preserve">The definitions of an amber and red weather warning according to the Met Office are as follows: </w:t>
      </w:r>
    </w:p>
    <w:p w14:paraId="5FA8A0F3" w14:textId="77777777" w:rsidR="00D42FD1" w:rsidRPr="00C67A8A" w:rsidRDefault="00D42FD1"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Style w:val="Strong"/>
          <w:rFonts w:ascii="Arial" w:eastAsiaTheme="majorEastAsia" w:hAnsi="Arial" w:cs="Arial"/>
          <w:sz w:val="28"/>
          <w:szCs w:val="28"/>
        </w:rPr>
        <w:t>Amber Warning:</w:t>
      </w:r>
      <w:r w:rsidRPr="00C67A8A">
        <w:rPr>
          <w:rFonts w:ascii="Arial" w:hAnsi="Arial" w:cs="Arial"/>
          <w:sz w:val="28"/>
          <w:szCs w:val="28"/>
        </w:rPr>
        <w:t xml:space="preserve"> There is an increased likelihood of impacts from severe weather, which could potentially disrupt your plans. This means there is the possibility of travel delays, </w:t>
      </w:r>
      <w:r w:rsidRPr="00C67A8A">
        <w:rPr>
          <w:rFonts w:ascii="Arial" w:hAnsi="Arial" w:cs="Arial"/>
          <w:sz w:val="28"/>
          <w:szCs w:val="28"/>
        </w:rPr>
        <w:lastRenderedPageBreak/>
        <w:t>road and rail closures, power cuts and the potential risk to life and property. You should think about changing your plans and taking action to protect yourself and your property. You may want to consider the impact of the weather on your family and your community and whether there is anything you need to do ahead of the severe weather to minimise the impact.</w:t>
      </w:r>
    </w:p>
    <w:p w14:paraId="47778ED8" w14:textId="77777777" w:rsidR="00D42FD1" w:rsidRPr="00C67A8A" w:rsidRDefault="00D42FD1"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Style w:val="Strong"/>
          <w:rFonts w:ascii="Arial" w:eastAsiaTheme="majorEastAsia" w:hAnsi="Arial" w:cs="Arial"/>
          <w:sz w:val="28"/>
          <w:szCs w:val="28"/>
        </w:rPr>
        <w:t>Red Warning:</w:t>
      </w:r>
      <w:r w:rsidRPr="00C67A8A">
        <w:rPr>
          <w:rFonts w:ascii="Arial" w:hAnsi="Arial" w:cs="Arial"/>
          <w:sz w:val="28"/>
          <w:szCs w:val="28"/>
        </w:rPr>
        <w:t> Dangerous weather is expected and, if you haven’t already done so, you should take action now to keep yourself and others safe from the impact of the severe weather. It is very likely that there will be a risk to life, with substantial disruption to travel, energy supplies and possibly widespread damage to property and infrastructure. You should avoid travelling, where possible, and follow the advice of the emergency services and local authorities.</w:t>
      </w:r>
    </w:p>
    <w:p w14:paraId="25E0189B" w14:textId="77777777" w:rsidR="00D42FD1" w:rsidRPr="00C67A8A" w:rsidRDefault="00D42FD1" w:rsidP="000C6C51">
      <w:pPr>
        <w:shd w:val="clear" w:color="auto" w:fill="FFFFFF"/>
        <w:spacing w:after="0" w:line="360" w:lineRule="auto"/>
        <w:ind w:left="1418" w:hanging="851"/>
        <w:rPr>
          <w:rFonts w:eastAsia="Times New Roman" w:cs="Arial"/>
          <w:kern w:val="0"/>
          <w:sz w:val="28"/>
          <w:szCs w:val="28"/>
          <w:lang w:eastAsia="en-GB"/>
          <w14:ligatures w14:val="none"/>
        </w:rPr>
      </w:pPr>
    </w:p>
    <w:p w14:paraId="0AE2A315" w14:textId="77777777" w:rsidR="001A16D4" w:rsidRPr="00C67A8A" w:rsidRDefault="001A16D4" w:rsidP="000C6C51">
      <w:pPr>
        <w:pStyle w:val="NormalWeb"/>
        <w:numPr>
          <w:ilvl w:val="0"/>
          <w:numId w:val="9"/>
        </w:numPr>
        <w:spacing w:before="0" w:beforeAutospacing="0" w:after="0" w:afterAutospacing="0" w:line="360" w:lineRule="auto"/>
        <w:ind w:left="1418" w:hanging="851"/>
        <w:rPr>
          <w:rStyle w:val="Strong"/>
          <w:rFonts w:ascii="Arial" w:eastAsiaTheme="majorEastAsia" w:hAnsi="Arial"/>
          <w:sz w:val="28"/>
          <w:szCs w:val="28"/>
        </w:rPr>
      </w:pPr>
      <w:r w:rsidRPr="00C67A8A">
        <w:rPr>
          <w:rStyle w:val="Strong"/>
          <w:rFonts w:ascii="Arial" w:eastAsiaTheme="majorEastAsia" w:hAnsi="Arial"/>
          <w:sz w:val="28"/>
          <w:szCs w:val="28"/>
        </w:rPr>
        <w:t xml:space="preserve">Pre-adverse weather event staff consultation </w:t>
      </w:r>
    </w:p>
    <w:p w14:paraId="7CE7B281" w14:textId="2033B1DB" w:rsidR="001A16D4" w:rsidRPr="00C67A8A" w:rsidRDefault="001A16D4" w:rsidP="000C6C51">
      <w:pPr>
        <w:pStyle w:val="NormalWeb"/>
        <w:numPr>
          <w:ilvl w:val="1"/>
          <w:numId w:val="9"/>
        </w:numPr>
        <w:spacing w:before="0" w:beforeAutospacing="0" w:after="0" w:afterAutospacing="0" w:line="360" w:lineRule="auto"/>
        <w:ind w:left="1418" w:hanging="851"/>
        <w:jc w:val="both"/>
        <w:rPr>
          <w:rFonts w:ascii="Arial" w:hAnsi="Arial" w:cs="Arial"/>
          <w:sz w:val="28"/>
          <w:szCs w:val="28"/>
        </w:rPr>
      </w:pPr>
      <w:r w:rsidRPr="00C67A8A">
        <w:rPr>
          <w:rFonts w:ascii="Arial" w:hAnsi="Arial" w:cs="Arial"/>
          <w:sz w:val="28"/>
          <w:szCs w:val="28"/>
        </w:rPr>
        <w:t xml:space="preserve">When it is forecast that adverse weather may affect an employee’s ability to attend or continue in work, services should: </w:t>
      </w:r>
    </w:p>
    <w:p w14:paraId="31453AFA" w14:textId="4966CB68" w:rsidR="001A16D4" w:rsidRPr="00C67A8A" w:rsidRDefault="00D42FD1" w:rsidP="000C6C51">
      <w:pPr>
        <w:pStyle w:val="ListParagraph"/>
        <w:numPr>
          <w:ilvl w:val="2"/>
          <w:numId w:val="9"/>
        </w:numPr>
        <w:shd w:val="clear" w:color="auto" w:fill="FFFFFF"/>
        <w:spacing w:after="0" w:line="360" w:lineRule="auto"/>
        <w:ind w:left="1418" w:hanging="851"/>
        <w:rPr>
          <w:rFonts w:eastAsia="Times New Roman" w:cs="Arial"/>
          <w:kern w:val="0"/>
          <w:sz w:val="28"/>
          <w:szCs w:val="28"/>
          <w:lang w:eastAsia="en-GB"/>
          <w14:ligatures w14:val="none"/>
        </w:rPr>
      </w:pPr>
      <w:r w:rsidRPr="00C67A8A">
        <w:rPr>
          <w:rFonts w:eastAsia="Times New Roman" w:cs="Arial"/>
          <w:kern w:val="0"/>
          <w:sz w:val="28"/>
          <w:szCs w:val="28"/>
          <w:lang w:eastAsia="en-GB"/>
          <w14:ligatures w14:val="none"/>
        </w:rPr>
        <w:t>C</w:t>
      </w:r>
      <w:r w:rsidR="001A16D4" w:rsidRPr="00C67A8A">
        <w:rPr>
          <w:rFonts w:eastAsia="Times New Roman" w:cs="Arial"/>
          <w:kern w:val="0"/>
          <w:sz w:val="28"/>
          <w:szCs w:val="28"/>
          <w:lang w:eastAsia="en-GB"/>
          <w14:ligatures w14:val="none"/>
        </w:rPr>
        <w:t xml:space="preserve">onsult with employees on the extent of their commute and any specific considerations.  </w:t>
      </w:r>
    </w:p>
    <w:p w14:paraId="010A5227" w14:textId="746A591B" w:rsidR="001A16D4" w:rsidRPr="00C67A8A" w:rsidRDefault="00D42FD1" w:rsidP="000C6C51">
      <w:pPr>
        <w:pStyle w:val="ListParagraph"/>
        <w:numPr>
          <w:ilvl w:val="2"/>
          <w:numId w:val="9"/>
        </w:numPr>
        <w:shd w:val="clear" w:color="auto" w:fill="FFFFFF"/>
        <w:spacing w:after="0" w:line="360" w:lineRule="auto"/>
        <w:ind w:left="1418" w:hanging="851"/>
        <w:rPr>
          <w:rFonts w:eastAsia="Times New Roman" w:cs="Arial"/>
          <w:kern w:val="0"/>
          <w:sz w:val="28"/>
          <w:szCs w:val="28"/>
          <w:lang w:eastAsia="en-GB"/>
          <w14:ligatures w14:val="none"/>
        </w:rPr>
      </w:pPr>
      <w:r w:rsidRPr="00C67A8A">
        <w:rPr>
          <w:rFonts w:eastAsia="Times New Roman" w:cs="Arial"/>
          <w:kern w:val="0"/>
          <w:sz w:val="28"/>
          <w:szCs w:val="28"/>
          <w:lang w:eastAsia="en-GB"/>
          <w14:ligatures w14:val="none"/>
        </w:rPr>
        <w:t>C</w:t>
      </w:r>
      <w:r w:rsidR="001A16D4" w:rsidRPr="00C67A8A">
        <w:rPr>
          <w:rFonts w:eastAsia="Times New Roman" w:cs="Arial"/>
          <w:kern w:val="0"/>
          <w:sz w:val="28"/>
          <w:szCs w:val="28"/>
          <w:lang w:eastAsia="en-GB"/>
          <w14:ligatures w14:val="none"/>
        </w:rPr>
        <w:t xml:space="preserve">onsider individual circumstances, put in place alternative working and IT solutions where appropriate and hold an awareness of staff commuting arrangements. </w:t>
      </w:r>
    </w:p>
    <w:p w14:paraId="519270CF" w14:textId="648FDC26" w:rsidR="001A16D4" w:rsidRPr="00C67A8A" w:rsidRDefault="001A16D4" w:rsidP="000C6C51">
      <w:pPr>
        <w:pStyle w:val="ListParagraph"/>
        <w:numPr>
          <w:ilvl w:val="2"/>
          <w:numId w:val="9"/>
        </w:numPr>
        <w:shd w:val="clear" w:color="auto" w:fill="FFFFFF"/>
        <w:spacing w:after="0" w:line="360" w:lineRule="auto"/>
        <w:ind w:left="1418" w:hanging="851"/>
        <w:rPr>
          <w:rFonts w:eastAsia="Times New Roman" w:cs="Arial"/>
          <w:kern w:val="0"/>
          <w:sz w:val="28"/>
          <w:szCs w:val="28"/>
          <w:lang w:eastAsia="en-GB"/>
          <w14:ligatures w14:val="none"/>
        </w:rPr>
      </w:pPr>
      <w:r w:rsidRPr="00C67A8A">
        <w:rPr>
          <w:rFonts w:eastAsia="Times New Roman" w:cs="Arial"/>
          <w:kern w:val="0"/>
          <w:sz w:val="28"/>
          <w:szCs w:val="28"/>
          <w:lang w:eastAsia="en-GB"/>
          <w14:ligatures w14:val="none"/>
        </w:rPr>
        <w:t>Ensure that employees with the ability to work from home</w:t>
      </w:r>
      <w:r w:rsidR="00AB5B78">
        <w:rPr>
          <w:rStyle w:val="FootnoteReference"/>
          <w:rFonts w:eastAsia="Times New Roman" w:cs="Arial"/>
          <w:kern w:val="0"/>
          <w:sz w:val="28"/>
          <w:szCs w:val="28"/>
          <w:lang w:eastAsia="en-GB"/>
          <w14:ligatures w14:val="none"/>
        </w:rPr>
        <w:footnoteReference w:id="1"/>
      </w:r>
      <w:r w:rsidRPr="00C67A8A">
        <w:rPr>
          <w:rFonts w:eastAsia="Times New Roman" w:cs="Arial"/>
          <w:kern w:val="0"/>
          <w:sz w:val="28"/>
          <w:szCs w:val="28"/>
          <w:lang w:eastAsia="en-GB"/>
          <w14:ligatures w14:val="none"/>
        </w:rPr>
        <w:t xml:space="preserve"> take the appropriate resources home with them (e.g. </w:t>
      </w:r>
      <w:r w:rsidRPr="00C67A8A">
        <w:rPr>
          <w:rFonts w:eastAsia="Times New Roman" w:cs="Arial"/>
          <w:kern w:val="0"/>
          <w:sz w:val="28"/>
          <w:szCs w:val="28"/>
          <w:lang w:eastAsia="en-GB"/>
          <w14:ligatures w14:val="none"/>
        </w:rPr>
        <w:lastRenderedPageBreak/>
        <w:t>documents, laptop) and are aware of GDPR</w:t>
      </w:r>
      <w:r w:rsidR="007353D0" w:rsidRPr="00C67A8A">
        <w:rPr>
          <w:rFonts w:eastAsia="Times New Roman" w:cs="Arial"/>
          <w:kern w:val="0"/>
          <w:sz w:val="28"/>
          <w:szCs w:val="28"/>
          <w:lang w:eastAsia="en-GB"/>
          <w14:ligatures w14:val="none"/>
        </w:rPr>
        <w:t xml:space="preserve"> and data protection</w:t>
      </w:r>
      <w:r w:rsidRPr="00C67A8A">
        <w:rPr>
          <w:rFonts w:eastAsia="Times New Roman" w:cs="Arial"/>
          <w:kern w:val="0"/>
          <w:sz w:val="28"/>
          <w:szCs w:val="28"/>
          <w:lang w:eastAsia="en-GB"/>
          <w14:ligatures w14:val="none"/>
        </w:rPr>
        <w:t xml:space="preserve"> requirements when doing so. </w:t>
      </w:r>
    </w:p>
    <w:p w14:paraId="36DD3999" w14:textId="790EB319" w:rsidR="001A16D4" w:rsidRPr="00C67A8A" w:rsidRDefault="001A16D4" w:rsidP="000C6C51">
      <w:pPr>
        <w:pStyle w:val="ListParagraph"/>
        <w:numPr>
          <w:ilvl w:val="2"/>
          <w:numId w:val="9"/>
        </w:numPr>
        <w:shd w:val="clear" w:color="auto" w:fill="FFFFFF"/>
        <w:spacing w:after="0" w:line="360" w:lineRule="auto"/>
        <w:ind w:left="1418" w:hanging="851"/>
        <w:rPr>
          <w:rFonts w:eastAsia="Times New Roman" w:cs="Arial"/>
          <w:kern w:val="0"/>
          <w:sz w:val="28"/>
          <w:szCs w:val="28"/>
          <w:lang w:eastAsia="en-GB"/>
          <w14:ligatures w14:val="none"/>
        </w:rPr>
      </w:pPr>
      <w:r w:rsidRPr="00C67A8A">
        <w:rPr>
          <w:rFonts w:eastAsia="Times New Roman" w:cs="Arial"/>
          <w:kern w:val="0"/>
          <w:sz w:val="28"/>
          <w:szCs w:val="28"/>
          <w:lang w:eastAsia="en-GB"/>
          <w14:ligatures w14:val="none"/>
        </w:rPr>
        <w:t xml:space="preserve">Encourage employees to register for the Met Office weather alerts. </w:t>
      </w:r>
    </w:p>
    <w:p w14:paraId="0B8583C2" w14:textId="43F9B893" w:rsidR="001A16D4" w:rsidRPr="00C67A8A" w:rsidRDefault="001A16D4" w:rsidP="000C6C51">
      <w:pPr>
        <w:pStyle w:val="ListParagraph"/>
        <w:numPr>
          <w:ilvl w:val="2"/>
          <w:numId w:val="9"/>
        </w:numPr>
        <w:shd w:val="clear" w:color="auto" w:fill="FFFFFF"/>
        <w:spacing w:after="0" w:line="360" w:lineRule="auto"/>
        <w:ind w:left="1418" w:hanging="851"/>
        <w:rPr>
          <w:rFonts w:eastAsia="Times New Roman" w:cs="Arial"/>
          <w:kern w:val="0"/>
          <w:sz w:val="28"/>
          <w:szCs w:val="28"/>
          <w:lang w:eastAsia="en-GB"/>
          <w14:ligatures w14:val="none"/>
        </w:rPr>
      </w:pPr>
      <w:r w:rsidRPr="00C67A8A">
        <w:rPr>
          <w:rFonts w:eastAsia="Times New Roman" w:cs="Arial"/>
          <w:kern w:val="0"/>
          <w:sz w:val="28"/>
          <w:szCs w:val="28"/>
          <w:lang w:eastAsia="en-GB"/>
          <w14:ligatures w14:val="none"/>
        </w:rPr>
        <w:t xml:space="preserve">Ensure that information gathered is reflected in Business Continuity Plans, where appropriate.  </w:t>
      </w:r>
    </w:p>
    <w:p w14:paraId="1C36FBD1" w14:textId="77777777" w:rsidR="001A16D4" w:rsidRPr="00C67A8A" w:rsidRDefault="001A16D4" w:rsidP="000C6C51">
      <w:pPr>
        <w:shd w:val="clear" w:color="auto" w:fill="FFFFFF"/>
        <w:spacing w:after="0" w:line="360" w:lineRule="auto"/>
        <w:ind w:left="1418" w:hanging="851"/>
        <w:rPr>
          <w:rFonts w:eastAsia="Times New Roman" w:cs="Arial"/>
          <w:kern w:val="0"/>
          <w:sz w:val="28"/>
          <w:szCs w:val="28"/>
          <w:lang w:eastAsia="en-GB"/>
          <w14:ligatures w14:val="none"/>
        </w:rPr>
      </w:pPr>
    </w:p>
    <w:p w14:paraId="0B441044" w14:textId="1B40723E" w:rsidR="003149E1" w:rsidRPr="00C67A8A" w:rsidRDefault="00D11145" w:rsidP="000C6C51">
      <w:pPr>
        <w:pStyle w:val="NormalWeb"/>
        <w:numPr>
          <w:ilvl w:val="0"/>
          <w:numId w:val="9"/>
        </w:numPr>
        <w:spacing w:before="0" w:beforeAutospacing="0" w:after="0" w:afterAutospacing="0" w:line="360" w:lineRule="auto"/>
        <w:ind w:left="1418" w:hanging="851"/>
        <w:rPr>
          <w:rStyle w:val="Strong"/>
          <w:rFonts w:ascii="Arial" w:eastAsiaTheme="majorEastAsia" w:hAnsi="Arial"/>
          <w:sz w:val="28"/>
          <w:szCs w:val="28"/>
        </w:rPr>
      </w:pPr>
      <w:r w:rsidRPr="00C67A8A">
        <w:rPr>
          <w:rStyle w:val="Strong"/>
          <w:rFonts w:ascii="Arial" w:eastAsiaTheme="majorEastAsia" w:hAnsi="Arial"/>
          <w:sz w:val="28"/>
          <w:szCs w:val="28"/>
        </w:rPr>
        <w:t xml:space="preserve">Amber or red warning (heat): </w:t>
      </w:r>
      <w:r w:rsidR="004C6245" w:rsidRPr="00C67A8A">
        <w:rPr>
          <w:rStyle w:val="Strong"/>
          <w:rFonts w:ascii="Arial" w:eastAsiaTheme="majorEastAsia" w:hAnsi="Arial"/>
          <w:sz w:val="28"/>
          <w:szCs w:val="28"/>
        </w:rPr>
        <w:t xml:space="preserve">manager </w:t>
      </w:r>
      <w:r w:rsidRPr="00C67A8A">
        <w:rPr>
          <w:rStyle w:val="Strong"/>
          <w:rFonts w:ascii="Arial" w:eastAsiaTheme="majorEastAsia" w:hAnsi="Arial"/>
          <w:sz w:val="28"/>
          <w:szCs w:val="28"/>
        </w:rPr>
        <w:t>preventative actions and mitigation</w:t>
      </w:r>
    </w:p>
    <w:p w14:paraId="289B3B57" w14:textId="7E185FAD" w:rsidR="00FB2E1F" w:rsidRPr="00C67A8A" w:rsidRDefault="00FB2E1F" w:rsidP="000C6C51">
      <w:pPr>
        <w:pStyle w:val="NormalWeb"/>
        <w:numPr>
          <w:ilvl w:val="1"/>
          <w:numId w:val="9"/>
        </w:numPr>
        <w:spacing w:before="0" w:beforeAutospacing="0" w:after="0" w:afterAutospacing="0" w:line="360" w:lineRule="auto"/>
        <w:ind w:left="1418" w:hanging="851"/>
        <w:jc w:val="both"/>
        <w:rPr>
          <w:rFonts w:ascii="Arial" w:hAnsi="Arial" w:cs="Arial"/>
          <w:sz w:val="28"/>
          <w:szCs w:val="28"/>
        </w:rPr>
      </w:pPr>
      <w:r w:rsidRPr="00C67A8A">
        <w:rPr>
          <w:rFonts w:ascii="Arial" w:hAnsi="Arial" w:cs="Arial"/>
          <w:sz w:val="28"/>
          <w:szCs w:val="28"/>
        </w:rPr>
        <w:t xml:space="preserve">When </w:t>
      </w:r>
      <w:r w:rsidRPr="00C67A8A">
        <w:rPr>
          <w:rStyle w:val="Strong"/>
          <w:rFonts w:ascii="Arial" w:eastAsiaTheme="majorEastAsia" w:hAnsi="Arial" w:cs="Arial"/>
          <w:sz w:val="28"/>
          <w:szCs w:val="28"/>
        </w:rPr>
        <w:t>either</w:t>
      </w:r>
      <w:r w:rsidRPr="00C67A8A">
        <w:rPr>
          <w:rFonts w:ascii="Arial" w:hAnsi="Arial" w:cs="Arial"/>
          <w:sz w:val="28"/>
          <w:szCs w:val="28"/>
        </w:rPr>
        <w:t xml:space="preserve"> an </w:t>
      </w:r>
      <w:r w:rsidR="00256C0D" w:rsidRPr="00C67A8A">
        <w:rPr>
          <w:rFonts w:ascii="Arial" w:hAnsi="Arial" w:cs="Arial"/>
          <w:sz w:val="28"/>
          <w:szCs w:val="28"/>
        </w:rPr>
        <w:t>a</w:t>
      </w:r>
      <w:r w:rsidRPr="00C67A8A">
        <w:rPr>
          <w:rFonts w:ascii="Arial" w:hAnsi="Arial" w:cs="Arial"/>
          <w:sz w:val="28"/>
          <w:szCs w:val="28"/>
        </w:rPr>
        <w:t xml:space="preserve">mber or </w:t>
      </w:r>
      <w:r w:rsidR="00256C0D" w:rsidRPr="00C67A8A">
        <w:rPr>
          <w:rFonts w:ascii="Arial" w:hAnsi="Arial" w:cs="Arial"/>
          <w:sz w:val="28"/>
          <w:szCs w:val="28"/>
        </w:rPr>
        <w:t>r</w:t>
      </w:r>
      <w:r w:rsidRPr="00C67A8A">
        <w:rPr>
          <w:rFonts w:ascii="Arial" w:hAnsi="Arial" w:cs="Arial"/>
          <w:sz w:val="28"/>
          <w:szCs w:val="28"/>
        </w:rPr>
        <w:t xml:space="preserve">ed </w:t>
      </w:r>
      <w:r w:rsidR="00256C0D" w:rsidRPr="00C67A8A">
        <w:rPr>
          <w:rFonts w:ascii="Arial" w:hAnsi="Arial" w:cs="Arial"/>
          <w:sz w:val="28"/>
          <w:szCs w:val="28"/>
          <w:u w:val="single"/>
        </w:rPr>
        <w:t>h</w:t>
      </w:r>
      <w:r w:rsidRPr="00C67A8A">
        <w:rPr>
          <w:rFonts w:ascii="Arial" w:hAnsi="Arial" w:cs="Arial"/>
          <w:sz w:val="28"/>
          <w:szCs w:val="28"/>
          <w:u w:val="single"/>
        </w:rPr>
        <w:t xml:space="preserve">eat </w:t>
      </w:r>
      <w:r w:rsidRPr="00C67A8A">
        <w:rPr>
          <w:rFonts w:ascii="Arial" w:hAnsi="Arial" w:cs="Arial"/>
          <w:sz w:val="28"/>
          <w:szCs w:val="28"/>
        </w:rPr>
        <w:t xml:space="preserve">warning is made by the Met Office all </w:t>
      </w:r>
      <w:r w:rsidR="00C20E91" w:rsidRPr="00C67A8A">
        <w:rPr>
          <w:rFonts w:ascii="Arial" w:hAnsi="Arial" w:cs="Arial"/>
          <w:sz w:val="28"/>
          <w:szCs w:val="28"/>
        </w:rPr>
        <w:t>m</w:t>
      </w:r>
      <w:r w:rsidRPr="00C67A8A">
        <w:rPr>
          <w:rFonts w:ascii="Arial" w:hAnsi="Arial" w:cs="Arial"/>
          <w:sz w:val="28"/>
          <w:szCs w:val="28"/>
        </w:rPr>
        <w:t>anagers will be reminded to consider the following for employees under their responsibility</w:t>
      </w:r>
      <w:r w:rsidR="006D02EC">
        <w:rPr>
          <w:rFonts w:ascii="Arial" w:hAnsi="Arial" w:cs="Arial"/>
          <w:sz w:val="28"/>
          <w:szCs w:val="28"/>
        </w:rPr>
        <w:t xml:space="preserve"> (building mitigations being re</w:t>
      </w:r>
      <w:r w:rsidR="008F40D2">
        <w:rPr>
          <w:rFonts w:ascii="Arial" w:hAnsi="Arial" w:cs="Arial"/>
          <w:sz w:val="28"/>
          <w:szCs w:val="28"/>
        </w:rPr>
        <w:t>liant on existing building design)</w:t>
      </w:r>
      <w:r w:rsidR="00D11145" w:rsidRPr="00C67A8A">
        <w:rPr>
          <w:rFonts w:ascii="Arial" w:hAnsi="Arial" w:cs="Arial"/>
          <w:sz w:val="28"/>
          <w:szCs w:val="28"/>
        </w:rPr>
        <w:t>:</w:t>
      </w:r>
    </w:p>
    <w:p w14:paraId="60485857" w14:textId="7C53CB85" w:rsidR="00AE7F1C" w:rsidRPr="00C67A8A" w:rsidRDefault="00FB2E1F"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En</w:t>
      </w:r>
      <w:r w:rsidR="00AE7F1C" w:rsidRPr="00C67A8A">
        <w:rPr>
          <w:rFonts w:ascii="Arial" w:hAnsi="Arial" w:cs="Arial"/>
          <w:sz w:val="28"/>
          <w:szCs w:val="28"/>
        </w:rPr>
        <w:t>sure workplace windows can be opened or closed to prevent hot air from circulating or building up.</w:t>
      </w:r>
    </w:p>
    <w:p w14:paraId="5271F4FF" w14:textId="77777777" w:rsidR="00AE7F1C" w:rsidRPr="00C67A8A" w:rsidRDefault="00AE7F1C"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Using blinds or reflective film on workplace windows to shade workers from the sun.</w:t>
      </w:r>
    </w:p>
    <w:p w14:paraId="78D0A9FC" w14:textId="77777777" w:rsidR="00AE7F1C" w:rsidRPr="00C67A8A" w:rsidRDefault="00AE7F1C"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Placing workstations away from direct sunlight and heat sources.</w:t>
      </w:r>
    </w:p>
    <w:p w14:paraId="01746A20" w14:textId="0817C6D6" w:rsidR="00AE7F1C" w:rsidRPr="00C67A8A" w:rsidRDefault="00AE7F1C"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Offering flexible working patterns so workers can work at cooler times of the day.</w:t>
      </w:r>
      <w:r w:rsidR="00664DFE" w:rsidRPr="00C67A8A">
        <w:rPr>
          <w:rFonts w:ascii="Arial" w:hAnsi="Arial" w:cs="Arial"/>
          <w:sz w:val="28"/>
          <w:szCs w:val="28"/>
        </w:rPr>
        <w:t xml:space="preserve"> During extreme heat this may mean working earlier or on split shifts if agreeable to employees through consultation.</w:t>
      </w:r>
    </w:p>
    <w:p w14:paraId="342EA84B" w14:textId="77777777" w:rsidR="00AE7F1C" w:rsidRPr="00C67A8A" w:rsidRDefault="00AE7F1C"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Relaxing dress codes if possible.</w:t>
      </w:r>
    </w:p>
    <w:p w14:paraId="7CFB20CE" w14:textId="77777777" w:rsidR="00AE7F1C" w:rsidRPr="00C67A8A" w:rsidRDefault="00AE7F1C"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Providing weather-appropriate </w:t>
      </w:r>
      <w:hyperlink r:id="rId13" w:anchor="ppe" w:history="1">
        <w:r w:rsidRPr="00C67A8A">
          <w:rPr>
            <w:rFonts w:ascii="Arial" w:hAnsi="Arial" w:cs="Arial"/>
            <w:sz w:val="28"/>
            <w:szCs w:val="28"/>
          </w:rPr>
          <w:t>personal protective equipment</w:t>
        </w:r>
      </w:hyperlink>
    </w:p>
    <w:p w14:paraId="49267DB0" w14:textId="77777777" w:rsidR="00AE7F1C" w:rsidRPr="00C67A8A" w:rsidRDefault="00AE7F1C"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Encouraging workers to remove </w:t>
      </w:r>
      <w:hyperlink r:id="rId14" w:anchor="ppe" w:history="1">
        <w:r w:rsidRPr="00C67A8A">
          <w:rPr>
            <w:rFonts w:ascii="Arial" w:hAnsi="Arial" w:cs="Arial"/>
            <w:sz w:val="28"/>
            <w:szCs w:val="28"/>
          </w:rPr>
          <w:t>personal protective equipment</w:t>
        </w:r>
      </w:hyperlink>
      <w:r w:rsidRPr="00C67A8A">
        <w:rPr>
          <w:rFonts w:ascii="Arial" w:hAnsi="Arial" w:cs="Arial"/>
          <w:sz w:val="28"/>
          <w:szCs w:val="28"/>
        </w:rPr>
        <w:t> when resting (ideally in shaded areas) to cool off.</w:t>
      </w:r>
    </w:p>
    <w:p w14:paraId="64B0B6B5" w14:textId="77777777" w:rsidR="00AE7F1C" w:rsidRPr="00C67A8A" w:rsidRDefault="00AE7F1C"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Sharing information about the symptoms of heat stress and what to do if someone is affected.</w:t>
      </w:r>
    </w:p>
    <w:p w14:paraId="4A288CA6" w14:textId="1CC2B26D" w:rsidR="00FB2E1F" w:rsidRPr="00C67A8A" w:rsidRDefault="00FB2E1F"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lastRenderedPageBreak/>
        <w:t>Be</w:t>
      </w:r>
      <w:r w:rsidR="00256C0D" w:rsidRPr="00C67A8A">
        <w:rPr>
          <w:rFonts w:ascii="Arial" w:hAnsi="Arial" w:cs="Arial"/>
          <w:sz w:val="28"/>
          <w:szCs w:val="28"/>
        </w:rPr>
        <w:t>ing</w:t>
      </w:r>
      <w:r w:rsidRPr="00C67A8A">
        <w:rPr>
          <w:rFonts w:ascii="Arial" w:hAnsi="Arial" w:cs="Arial"/>
          <w:sz w:val="28"/>
          <w:szCs w:val="28"/>
        </w:rPr>
        <w:t xml:space="preserve"> flexible in workplace location if possible. It may be better for </w:t>
      </w:r>
      <w:r w:rsidR="00664DFE" w:rsidRPr="00C67A8A">
        <w:rPr>
          <w:rFonts w:ascii="Arial" w:hAnsi="Arial" w:cs="Arial"/>
          <w:sz w:val="28"/>
          <w:szCs w:val="28"/>
        </w:rPr>
        <w:t>employees to work from home or from an air-conditioned workplace, depending upon their personal circumstances and commuting arrangements.</w:t>
      </w:r>
    </w:p>
    <w:p w14:paraId="7443CEF2" w14:textId="68A17341" w:rsidR="00CF1D78" w:rsidRPr="00C67A8A" w:rsidRDefault="00CF1D78"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Managers should ensure that extreme weather is identified as a hazard in their Service/Team general Risk assessment, with attention paid to those groups of employees who are more vulnerable to extreme weather conditions.</w:t>
      </w:r>
    </w:p>
    <w:p w14:paraId="2B5CDBA9" w14:textId="2EBD04FE" w:rsidR="00664DFE" w:rsidRPr="00C67A8A" w:rsidRDefault="00664DFE"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For vulnerable employees</w:t>
      </w:r>
      <w:r w:rsidR="00C64203">
        <w:rPr>
          <w:rFonts w:ascii="Arial" w:hAnsi="Arial" w:cs="Arial"/>
          <w:sz w:val="28"/>
          <w:szCs w:val="28"/>
        </w:rPr>
        <w:t xml:space="preserve"> (</w:t>
      </w:r>
      <w:r w:rsidR="00C64203" w:rsidRPr="00C64203">
        <w:rPr>
          <w:rFonts w:ascii="Arial" w:hAnsi="Arial" w:cs="Arial"/>
          <w:sz w:val="28"/>
          <w:szCs w:val="28"/>
        </w:rPr>
        <w:t>includ</w:t>
      </w:r>
      <w:r w:rsidR="00C64203">
        <w:rPr>
          <w:rFonts w:ascii="Arial" w:hAnsi="Arial" w:cs="Arial"/>
          <w:sz w:val="28"/>
          <w:szCs w:val="28"/>
        </w:rPr>
        <w:t>ing</w:t>
      </w:r>
      <w:r w:rsidR="00C64203" w:rsidRPr="00C64203">
        <w:rPr>
          <w:rFonts w:ascii="Arial" w:hAnsi="Arial" w:cs="Arial"/>
          <w:sz w:val="28"/>
          <w:szCs w:val="28"/>
        </w:rPr>
        <w:t xml:space="preserve"> pregnant employees and anyone with a known heart condition</w:t>
      </w:r>
      <w:r w:rsidR="00C64203">
        <w:rPr>
          <w:rFonts w:ascii="Arial" w:hAnsi="Arial" w:cs="Arial"/>
          <w:sz w:val="28"/>
          <w:szCs w:val="28"/>
        </w:rPr>
        <w:t>)</w:t>
      </w:r>
      <w:r w:rsidRPr="00C67A8A">
        <w:rPr>
          <w:rFonts w:ascii="Arial" w:hAnsi="Arial" w:cs="Arial"/>
          <w:sz w:val="28"/>
          <w:szCs w:val="28"/>
        </w:rPr>
        <w:t xml:space="preserve">, managers should </w:t>
      </w:r>
      <w:r w:rsidR="00AB5B78">
        <w:rPr>
          <w:rFonts w:ascii="Arial" w:hAnsi="Arial" w:cs="Arial"/>
          <w:sz w:val="28"/>
          <w:szCs w:val="28"/>
        </w:rPr>
        <w:t>have discussions and make appropriate plans to ensure they are not put at any additional risk to their health</w:t>
      </w:r>
      <w:r w:rsidRPr="00C67A8A">
        <w:rPr>
          <w:rFonts w:ascii="Arial" w:hAnsi="Arial" w:cs="Arial"/>
          <w:sz w:val="28"/>
          <w:szCs w:val="28"/>
        </w:rPr>
        <w:t>.</w:t>
      </w:r>
      <w:r w:rsidR="00256C0D" w:rsidRPr="00C67A8A">
        <w:rPr>
          <w:rFonts w:ascii="Arial" w:hAnsi="Arial" w:cs="Arial"/>
          <w:sz w:val="28"/>
          <w:szCs w:val="28"/>
        </w:rPr>
        <w:t xml:space="preserve"> Managers should consider special measures for these individual employees during amber and red heat warnings.</w:t>
      </w:r>
    </w:p>
    <w:p w14:paraId="778850E1" w14:textId="4FB5A1B9" w:rsidR="005F158A" w:rsidRPr="00C67A8A" w:rsidRDefault="005F158A"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Provide adequate welfare facilities and free access to cool fresh drinking water</w:t>
      </w:r>
      <w:r w:rsidR="00472527" w:rsidRPr="00C67A8A">
        <w:rPr>
          <w:rFonts w:ascii="Arial" w:hAnsi="Arial" w:cs="Arial"/>
          <w:sz w:val="28"/>
          <w:szCs w:val="28"/>
        </w:rPr>
        <w:t>.</w:t>
      </w:r>
    </w:p>
    <w:p w14:paraId="28402069" w14:textId="7CF02540" w:rsidR="005F158A" w:rsidRPr="00C67A8A" w:rsidRDefault="005F158A"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Workers whose exposure to heat cannot be reduced should be provided with adequate breaks and facilities to cool them down, including personal cooling equipment or cooling air flows.</w:t>
      </w:r>
    </w:p>
    <w:p w14:paraId="4B84CE2F" w14:textId="14381C38" w:rsidR="00973D77" w:rsidRPr="00C67A8A" w:rsidRDefault="00256C0D" w:rsidP="000C6C51">
      <w:pPr>
        <w:pStyle w:val="NormalWeb"/>
        <w:numPr>
          <w:ilvl w:val="1"/>
          <w:numId w:val="9"/>
        </w:numPr>
        <w:spacing w:before="0" w:beforeAutospacing="0" w:after="0" w:afterAutospacing="0" w:line="360" w:lineRule="auto"/>
        <w:ind w:left="1418" w:hanging="851"/>
        <w:jc w:val="both"/>
        <w:rPr>
          <w:rFonts w:ascii="Arial" w:hAnsi="Arial" w:cs="Arial"/>
          <w:sz w:val="28"/>
          <w:szCs w:val="28"/>
        </w:rPr>
      </w:pPr>
      <w:r w:rsidRPr="00C67A8A">
        <w:rPr>
          <w:rFonts w:ascii="Arial" w:hAnsi="Arial" w:cs="Arial"/>
          <w:sz w:val="28"/>
          <w:szCs w:val="28"/>
        </w:rPr>
        <w:t xml:space="preserve">Managers will also undertake risk assessments for any public activities taking place during extreme </w:t>
      </w:r>
      <w:r w:rsidR="00D11145" w:rsidRPr="00C67A8A">
        <w:rPr>
          <w:rFonts w:ascii="Arial" w:hAnsi="Arial" w:cs="Arial"/>
          <w:sz w:val="28"/>
          <w:szCs w:val="28"/>
        </w:rPr>
        <w:t>heat and</w:t>
      </w:r>
      <w:r w:rsidRPr="00C67A8A">
        <w:rPr>
          <w:rFonts w:ascii="Arial" w:hAnsi="Arial" w:cs="Arial"/>
          <w:sz w:val="28"/>
          <w:szCs w:val="28"/>
        </w:rPr>
        <w:t xml:space="preserve"> take the appropriate measures to ensure the public </w:t>
      </w:r>
      <w:r w:rsidR="000F466B" w:rsidRPr="00C67A8A">
        <w:rPr>
          <w:rFonts w:ascii="Arial" w:hAnsi="Arial" w:cs="Arial"/>
          <w:sz w:val="28"/>
          <w:szCs w:val="28"/>
        </w:rPr>
        <w:t>is protected.</w:t>
      </w:r>
    </w:p>
    <w:p w14:paraId="3CBFEC93" w14:textId="77777777" w:rsidR="00D42FD1" w:rsidRPr="00C67A8A" w:rsidRDefault="00D42FD1" w:rsidP="000C6C51">
      <w:pPr>
        <w:spacing w:after="0" w:line="360" w:lineRule="auto"/>
        <w:ind w:left="1418" w:hanging="851"/>
        <w:rPr>
          <w:rFonts w:cs="Arial"/>
          <w:sz w:val="28"/>
          <w:szCs w:val="28"/>
        </w:rPr>
      </w:pPr>
    </w:p>
    <w:p w14:paraId="4A91BA5F" w14:textId="77777777" w:rsidR="004C6245" w:rsidRPr="00C67A8A" w:rsidRDefault="00D11145" w:rsidP="000C6C51">
      <w:pPr>
        <w:pStyle w:val="ListParagraph"/>
        <w:numPr>
          <w:ilvl w:val="0"/>
          <w:numId w:val="9"/>
        </w:numPr>
        <w:ind w:left="1418" w:hanging="851"/>
        <w:rPr>
          <w:rFonts w:eastAsia="Times New Roman" w:cs="Arial"/>
          <w:b/>
          <w:bCs/>
          <w:kern w:val="0"/>
          <w:sz w:val="28"/>
          <w:szCs w:val="28"/>
          <w:lang w:eastAsia="en-GB"/>
          <w14:ligatures w14:val="none"/>
        </w:rPr>
      </w:pPr>
      <w:r w:rsidRPr="00C67A8A">
        <w:rPr>
          <w:rStyle w:val="Strong"/>
          <w:rFonts w:eastAsiaTheme="majorEastAsia"/>
          <w:sz w:val="28"/>
          <w:szCs w:val="28"/>
        </w:rPr>
        <w:t>Amber or red warning</w:t>
      </w:r>
      <w:r w:rsidR="004C6245" w:rsidRPr="00C67A8A">
        <w:rPr>
          <w:rStyle w:val="Strong"/>
          <w:rFonts w:eastAsiaTheme="majorEastAsia"/>
          <w:sz w:val="28"/>
          <w:szCs w:val="28"/>
        </w:rPr>
        <w:t xml:space="preserve"> (</w:t>
      </w:r>
      <w:r w:rsidR="000F466B" w:rsidRPr="00C67A8A">
        <w:rPr>
          <w:rFonts w:cs="Arial"/>
          <w:b/>
          <w:bCs/>
          <w:sz w:val="28"/>
          <w:szCs w:val="28"/>
        </w:rPr>
        <w:t>Extreme Winter Weather</w:t>
      </w:r>
      <w:r w:rsidR="004C6245" w:rsidRPr="00C67A8A">
        <w:rPr>
          <w:rFonts w:cs="Arial"/>
          <w:b/>
          <w:bCs/>
          <w:sz w:val="28"/>
          <w:szCs w:val="28"/>
        </w:rPr>
        <w:t xml:space="preserve">): </w:t>
      </w:r>
      <w:r w:rsidR="004C6245" w:rsidRPr="00C67A8A">
        <w:rPr>
          <w:rFonts w:eastAsia="Times New Roman" w:cs="Arial"/>
          <w:b/>
          <w:bCs/>
          <w:kern w:val="0"/>
          <w:sz w:val="28"/>
          <w:szCs w:val="28"/>
          <w:lang w:eastAsia="en-GB"/>
          <w14:ligatures w14:val="none"/>
        </w:rPr>
        <w:t>manager preventative actions and mitigation</w:t>
      </w:r>
    </w:p>
    <w:p w14:paraId="785566A3" w14:textId="15DA0F5D" w:rsidR="000F466B" w:rsidRPr="00C67A8A" w:rsidRDefault="00E76ED3" w:rsidP="000C6C51">
      <w:pPr>
        <w:pStyle w:val="NormalWeb"/>
        <w:numPr>
          <w:ilvl w:val="1"/>
          <w:numId w:val="9"/>
        </w:numPr>
        <w:spacing w:before="0" w:beforeAutospacing="0" w:after="0" w:afterAutospacing="0" w:line="360" w:lineRule="auto"/>
        <w:ind w:left="1418" w:hanging="851"/>
        <w:jc w:val="both"/>
        <w:rPr>
          <w:rFonts w:ascii="Arial" w:hAnsi="Arial" w:cs="Arial"/>
          <w:sz w:val="28"/>
          <w:szCs w:val="28"/>
        </w:rPr>
      </w:pPr>
      <w:r w:rsidRPr="00C67A8A">
        <w:rPr>
          <w:rFonts w:ascii="Arial" w:hAnsi="Arial" w:cs="Arial"/>
          <w:sz w:val="28"/>
          <w:szCs w:val="28"/>
        </w:rPr>
        <w:t>Extreme winter weather</w:t>
      </w:r>
      <w:r w:rsidR="004C11EC" w:rsidRPr="00C67A8A">
        <w:rPr>
          <w:rFonts w:ascii="Arial" w:hAnsi="Arial" w:cs="Arial"/>
          <w:sz w:val="28"/>
          <w:szCs w:val="28"/>
        </w:rPr>
        <w:t xml:space="preserve"> such as snow, ice and flooding</w:t>
      </w:r>
      <w:r w:rsidR="00B957F2" w:rsidRPr="00C67A8A">
        <w:rPr>
          <w:rFonts w:ascii="Arial" w:hAnsi="Arial" w:cs="Arial"/>
          <w:sz w:val="28"/>
          <w:szCs w:val="28"/>
        </w:rPr>
        <w:t xml:space="preserve"> can severely disrupt travelling</w:t>
      </w:r>
      <w:r w:rsidR="00FD27FB" w:rsidRPr="00C67A8A">
        <w:rPr>
          <w:rFonts w:ascii="Arial" w:hAnsi="Arial" w:cs="Arial"/>
          <w:sz w:val="28"/>
          <w:szCs w:val="28"/>
        </w:rPr>
        <w:t xml:space="preserve">. Therefore, </w:t>
      </w:r>
      <w:r w:rsidR="005E0437" w:rsidRPr="00C67A8A">
        <w:rPr>
          <w:rFonts w:ascii="Arial" w:hAnsi="Arial" w:cs="Arial"/>
          <w:sz w:val="28"/>
          <w:szCs w:val="28"/>
        </w:rPr>
        <w:t xml:space="preserve">managers </w:t>
      </w:r>
      <w:r w:rsidR="00FD27FB" w:rsidRPr="00C67A8A">
        <w:rPr>
          <w:rFonts w:ascii="Arial" w:hAnsi="Arial" w:cs="Arial"/>
          <w:sz w:val="28"/>
          <w:szCs w:val="28"/>
        </w:rPr>
        <w:t xml:space="preserve">should </w:t>
      </w:r>
      <w:r w:rsidR="005E0437" w:rsidRPr="00C67A8A">
        <w:rPr>
          <w:rFonts w:ascii="Arial" w:hAnsi="Arial" w:cs="Arial"/>
          <w:sz w:val="28"/>
          <w:szCs w:val="28"/>
        </w:rPr>
        <w:t>consider the following for their employees.</w:t>
      </w:r>
    </w:p>
    <w:p w14:paraId="040D05B0" w14:textId="4DFD1B4B" w:rsidR="005E0437" w:rsidRPr="00C67A8A" w:rsidRDefault="00BF3F8C"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lastRenderedPageBreak/>
        <w:t>Being flexible on work location if possible</w:t>
      </w:r>
      <w:r w:rsidR="000F0174" w:rsidRPr="00C67A8A">
        <w:rPr>
          <w:rFonts w:ascii="Arial" w:hAnsi="Arial" w:cs="Arial"/>
          <w:sz w:val="28"/>
          <w:szCs w:val="28"/>
        </w:rPr>
        <w:t xml:space="preserve"> and consider whether it is possible for the individual to work from home.</w:t>
      </w:r>
    </w:p>
    <w:p w14:paraId="453C9C25" w14:textId="79FBA5BD" w:rsidR="000F0174" w:rsidRPr="00C67A8A" w:rsidRDefault="000F0174"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Be </w:t>
      </w:r>
      <w:r w:rsidR="00452769" w:rsidRPr="00C67A8A">
        <w:rPr>
          <w:rFonts w:ascii="Arial" w:hAnsi="Arial" w:cs="Arial"/>
          <w:sz w:val="28"/>
          <w:szCs w:val="28"/>
        </w:rPr>
        <w:t>mindful of difficult commuting conditions and allow staff flexibility for those that struggle with their journey into work</w:t>
      </w:r>
      <w:r w:rsidR="002A1EDF" w:rsidRPr="00C67A8A">
        <w:rPr>
          <w:rFonts w:ascii="Arial" w:hAnsi="Arial" w:cs="Arial"/>
          <w:sz w:val="28"/>
          <w:szCs w:val="28"/>
        </w:rPr>
        <w:t xml:space="preserve"> due to wintery weather </w:t>
      </w:r>
      <w:r w:rsidR="00674595" w:rsidRPr="00C67A8A">
        <w:rPr>
          <w:rFonts w:ascii="Arial" w:hAnsi="Arial" w:cs="Arial"/>
          <w:sz w:val="28"/>
          <w:szCs w:val="28"/>
        </w:rPr>
        <w:t>and/</w:t>
      </w:r>
      <w:r w:rsidR="002A1EDF" w:rsidRPr="00C67A8A">
        <w:rPr>
          <w:rFonts w:ascii="Arial" w:hAnsi="Arial" w:cs="Arial"/>
          <w:sz w:val="28"/>
          <w:szCs w:val="28"/>
        </w:rPr>
        <w:t>or flooding.</w:t>
      </w:r>
    </w:p>
    <w:p w14:paraId="3651E64D" w14:textId="0246228B" w:rsidR="00452769" w:rsidRPr="00C67A8A" w:rsidRDefault="00452769"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Consider </w:t>
      </w:r>
      <w:r w:rsidR="00F341B4" w:rsidRPr="00C67A8A">
        <w:rPr>
          <w:rFonts w:ascii="Arial" w:hAnsi="Arial" w:cs="Arial"/>
          <w:sz w:val="28"/>
          <w:szCs w:val="28"/>
        </w:rPr>
        <w:t>allowing staff to leave early if the extreme winter weather event takes place during the working day.</w:t>
      </w:r>
    </w:p>
    <w:p w14:paraId="1A3342D3" w14:textId="77777777" w:rsidR="00973D77" w:rsidRPr="00C67A8A" w:rsidRDefault="00973D77"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Providing weather-appropriate </w:t>
      </w:r>
      <w:hyperlink r:id="rId15" w:anchor="ppe" w:history="1">
        <w:r w:rsidRPr="00C67A8A">
          <w:rPr>
            <w:rFonts w:ascii="Arial" w:hAnsi="Arial" w:cs="Arial"/>
            <w:sz w:val="28"/>
            <w:szCs w:val="28"/>
            <w:u w:val="single"/>
          </w:rPr>
          <w:t>personal protective equipment</w:t>
        </w:r>
      </w:hyperlink>
    </w:p>
    <w:p w14:paraId="589485EE" w14:textId="46124DE7" w:rsidR="00452625" w:rsidRPr="00C67A8A" w:rsidRDefault="00452625"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Provide appropriate welfare facilities, maintained at an appropriate temperature and allow enough breaks to enable workers to get hot drinks or warm up in heated areas</w:t>
      </w:r>
      <w:r w:rsidR="00D917CE" w:rsidRPr="00C67A8A">
        <w:rPr>
          <w:rFonts w:ascii="Arial" w:hAnsi="Arial" w:cs="Arial"/>
          <w:sz w:val="28"/>
          <w:szCs w:val="28"/>
        </w:rPr>
        <w:t>.</w:t>
      </w:r>
    </w:p>
    <w:p w14:paraId="727B6FAF" w14:textId="225C357C" w:rsidR="00CE7376" w:rsidRPr="00C67A8A" w:rsidRDefault="00E21305"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Ensure indoor workspaces </w:t>
      </w:r>
      <w:r w:rsidR="00B757D7" w:rsidRPr="00C67A8A">
        <w:rPr>
          <w:rFonts w:ascii="Arial" w:hAnsi="Arial" w:cs="Arial"/>
          <w:sz w:val="28"/>
          <w:szCs w:val="28"/>
        </w:rPr>
        <w:t>comply with minimum working temperatures</w:t>
      </w:r>
      <w:r w:rsidR="00E91EC0" w:rsidRPr="00C67A8A">
        <w:rPr>
          <w:rFonts w:ascii="Arial" w:hAnsi="Arial" w:cs="Arial"/>
          <w:sz w:val="28"/>
          <w:szCs w:val="28"/>
        </w:rPr>
        <w:t xml:space="preserve"> in line with Health &amp; Safety legislation.</w:t>
      </w:r>
    </w:p>
    <w:p w14:paraId="48883F97" w14:textId="32E35189" w:rsidR="002A75FD" w:rsidRPr="00C67A8A" w:rsidRDefault="002A75FD" w:rsidP="000C6C51">
      <w:pPr>
        <w:pStyle w:val="NormalWeb"/>
        <w:numPr>
          <w:ilvl w:val="1"/>
          <w:numId w:val="9"/>
        </w:numPr>
        <w:spacing w:before="0" w:beforeAutospacing="0" w:after="0" w:afterAutospacing="0" w:line="360" w:lineRule="auto"/>
        <w:ind w:left="1418" w:hanging="851"/>
        <w:jc w:val="both"/>
        <w:rPr>
          <w:rFonts w:ascii="Arial" w:hAnsi="Arial" w:cs="Arial"/>
          <w:sz w:val="28"/>
          <w:szCs w:val="28"/>
        </w:rPr>
      </w:pPr>
      <w:r w:rsidRPr="00C67A8A">
        <w:rPr>
          <w:rFonts w:ascii="Arial" w:hAnsi="Arial" w:cs="Arial"/>
          <w:sz w:val="28"/>
          <w:szCs w:val="28"/>
        </w:rPr>
        <w:t xml:space="preserve">Managers will also undertake risk assessments for any public activities taking place during extreme </w:t>
      </w:r>
      <w:r w:rsidR="008031D6" w:rsidRPr="00C67A8A">
        <w:rPr>
          <w:rFonts w:ascii="Arial" w:hAnsi="Arial" w:cs="Arial"/>
          <w:sz w:val="28"/>
          <w:szCs w:val="28"/>
        </w:rPr>
        <w:t>winter weather</w:t>
      </w:r>
      <w:r w:rsidRPr="00C67A8A">
        <w:rPr>
          <w:rFonts w:ascii="Arial" w:hAnsi="Arial" w:cs="Arial"/>
          <w:sz w:val="28"/>
          <w:szCs w:val="28"/>
        </w:rPr>
        <w:t xml:space="preserve"> and take the appropriate measures to ensure the public is protected.</w:t>
      </w:r>
    </w:p>
    <w:p w14:paraId="73F6E00C" w14:textId="77777777" w:rsidR="00D11145" w:rsidRPr="00C67A8A" w:rsidRDefault="00D11145" w:rsidP="000C6C51">
      <w:pPr>
        <w:pStyle w:val="Heading1"/>
        <w:spacing w:before="0" w:after="0" w:line="360" w:lineRule="auto"/>
        <w:ind w:left="1418" w:hanging="851"/>
        <w:rPr>
          <w:rFonts w:ascii="Arial" w:eastAsia="Times New Roman" w:hAnsi="Arial" w:cs="Arial"/>
          <w:b/>
          <w:bCs/>
          <w:sz w:val="28"/>
          <w:szCs w:val="28"/>
          <w:lang w:eastAsia="en-GB"/>
        </w:rPr>
      </w:pPr>
    </w:p>
    <w:p w14:paraId="57B6A3D7" w14:textId="7BF15280" w:rsidR="000D0575" w:rsidRPr="00C67A8A" w:rsidRDefault="000D0575" w:rsidP="000C6C51">
      <w:pPr>
        <w:pStyle w:val="ListParagraph"/>
        <w:numPr>
          <w:ilvl w:val="0"/>
          <w:numId w:val="9"/>
        </w:numPr>
        <w:ind w:left="1418" w:hanging="851"/>
        <w:rPr>
          <w:rFonts w:eastAsia="Times New Roman" w:cs="Arial"/>
          <w:b/>
          <w:bCs/>
          <w:sz w:val="28"/>
          <w:szCs w:val="28"/>
          <w:lang w:eastAsia="en-GB"/>
        </w:rPr>
      </w:pPr>
      <w:r w:rsidRPr="00C67A8A">
        <w:rPr>
          <w:rStyle w:val="Strong"/>
          <w:rFonts w:eastAsiaTheme="majorEastAsia"/>
          <w:sz w:val="28"/>
          <w:szCs w:val="28"/>
        </w:rPr>
        <w:t>Employees</w:t>
      </w:r>
      <w:r w:rsidRPr="00C67A8A">
        <w:rPr>
          <w:rFonts w:eastAsia="Times New Roman" w:cs="Arial"/>
          <w:sz w:val="28"/>
          <w:szCs w:val="28"/>
          <w:lang w:eastAsia="en-GB"/>
        </w:rPr>
        <w:t xml:space="preserve"> </w:t>
      </w:r>
      <w:r w:rsidRPr="00C67A8A">
        <w:rPr>
          <w:rFonts w:eastAsia="Times New Roman" w:cs="Arial"/>
          <w:b/>
          <w:bCs/>
          <w:sz w:val="28"/>
          <w:szCs w:val="28"/>
          <w:lang w:eastAsia="en-GB"/>
        </w:rPr>
        <w:t>responsibilities:</w:t>
      </w:r>
    </w:p>
    <w:p w14:paraId="41B4BB4B" w14:textId="0D4D7930" w:rsidR="00777C77" w:rsidRPr="00C67A8A" w:rsidRDefault="00777C77" w:rsidP="000C6C51">
      <w:pPr>
        <w:pStyle w:val="NormalWeb"/>
        <w:numPr>
          <w:ilvl w:val="1"/>
          <w:numId w:val="9"/>
        </w:numPr>
        <w:spacing w:before="0" w:beforeAutospacing="0" w:after="0" w:afterAutospacing="0" w:line="360" w:lineRule="auto"/>
        <w:ind w:left="1418" w:hanging="851"/>
        <w:jc w:val="both"/>
        <w:rPr>
          <w:rFonts w:ascii="Arial" w:hAnsi="Arial" w:cs="Arial"/>
          <w:sz w:val="28"/>
          <w:szCs w:val="28"/>
        </w:rPr>
      </w:pPr>
      <w:r w:rsidRPr="00C67A8A">
        <w:rPr>
          <w:rFonts w:ascii="Arial" w:hAnsi="Arial" w:cs="Arial"/>
          <w:sz w:val="28"/>
          <w:szCs w:val="28"/>
        </w:rPr>
        <w:t xml:space="preserve">Here are some things </w:t>
      </w:r>
      <w:r w:rsidR="007353D0" w:rsidRPr="00C67A8A">
        <w:rPr>
          <w:rFonts w:ascii="Arial" w:hAnsi="Arial" w:cs="Arial"/>
          <w:sz w:val="28"/>
          <w:szCs w:val="28"/>
        </w:rPr>
        <w:t>employees</w:t>
      </w:r>
      <w:r w:rsidRPr="00C67A8A">
        <w:rPr>
          <w:rFonts w:ascii="Arial" w:hAnsi="Arial" w:cs="Arial"/>
          <w:sz w:val="28"/>
          <w:szCs w:val="28"/>
        </w:rPr>
        <w:t xml:space="preserve"> can do to make your workplace temperature more comfortable:</w:t>
      </w:r>
    </w:p>
    <w:p w14:paraId="0F2217D3" w14:textId="77777777" w:rsidR="00777C77" w:rsidRPr="00C67A8A" w:rsidRDefault="00777C77" w:rsidP="000C6C51">
      <w:pPr>
        <w:pStyle w:val="Heading3"/>
        <w:spacing w:before="0" w:after="0" w:line="360" w:lineRule="auto"/>
        <w:ind w:left="1418" w:hanging="851"/>
        <w:rPr>
          <w:rFonts w:cs="Arial"/>
          <w:color w:val="auto"/>
          <w:lang w:eastAsia="en-GB"/>
        </w:rPr>
      </w:pPr>
    </w:p>
    <w:p w14:paraId="743C2638" w14:textId="4D81FF0B" w:rsidR="000D0575" w:rsidRPr="00C67A8A" w:rsidRDefault="000D0575" w:rsidP="000C6C51">
      <w:pPr>
        <w:pStyle w:val="Heading3"/>
        <w:spacing w:before="0" w:after="0" w:line="360" w:lineRule="auto"/>
        <w:ind w:left="1418" w:hanging="851"/>
        <w:rPr>
          <w:rFonts w:cs="Arial"/>
          <w:b/>
          <w:bCs/>
          <w:color w:val="auto"/>
          <w:lang w:eastAsia="en-GB"/>
        </w:rPr>
      </w:pPr>
      <w:r w:rsidRPr="00C67A8A">
        <w:rPr>
          <w:rFonts w:cs="Arial"/>
          <w:b/>
          <w:bCs/>
          <w:color w:val="auto"/>
          <w:lang w:eastAsia="en-GB"/>
        </w:rPr>
        <w:t>W</w:t>
      </w:r>
      <w:r w:rsidR="00F27B6E" w:rsidRPr="00C67A8A">
        <w:rPr>
          <w:rFonts w:cs="Arial"/>
          <w:b/>
          <w:bCs/>
          <w:color w:val="auto"/>
          <w:lang w:eastAsia="en-GB"/>
        </w:rPr>
        <w:t>orking inside during extreme temperatures</w:t>
      </w:r>
    </w:p>
    <w:p w14:paraId="24DE8CFC" w14:textId="04A9BBC5" w:rsidR="000D0575" w:rsidRPr="00C67A8A" w:rsidRDefault="000D0575"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Add or remove layers of clothing, depending on how hot or cold you are</w:t>
      </w:r>
      <w:r w:rsidR="00701E59" w:rsidRPr="00C67A8A">
        <w:rPr>
          <w:rFonts w:ascii="Arial" w:hAnsi="Arial" w:cs="Arial"/>
          <w:sz w:val="28"/>
          <w:szCs w:val="28"/>
        </w:rPr>
        <w:t>.</w:t>
      </w:r>
    </w:p>
    <w:p w14:paraId="08D35E57" w14:textId="2CF62F05" w:rsidR="000D0575" w:rsidRPr="00C67A8A" w:rsidRDefault="000D0575"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Use a desk or pedestal fan to increase air movement</w:t>
      </w:r>
      <w:r w:rsidR="00701E59" w:rsidRPr="00C67A8A">
        <w:rPr>
          <w:rFonts w:ascii="Arial" w:hAnsi="Arial" w:cs="Arial"/>
          <w:sz w:val="28"/>
          <w:szCs w:val="28"/>
        </w:rPr>
        <w:t>.</w:t>
      </w:r>
    </w:p>
    <w:p w14:paraId="2FD6EB53" w14:textId="38BB3DDE" w:rsidR="000D0575" w:rsidRPr="00C67A8A" w:rsidRDefault="000D0575"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Use window blinds to reduce the heating effects of the sun</w:t>
      </w:r>
      <w:r w:rsidR="00701E59" w:rsidRPr="00C67A8A">
        <w:rPr>
          <w:rFonts w:ascii="Arial" w:hAnsi="Arial" w:cs="Arial"/>
          <w:sz w:val="28"/>
          <w:szCs w:val="28"/>
        </w:rPr>
        <w:t>.</w:t>
      </w:r>
    </w:p>
    <w:p w14:paraId="630EA013" w14:textId="77777777" w:rsidR="000D0575" w:rsidRPr="00C67A8A" w:rsidRDefault="000D0575"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If you are too warm drink plenty of water (avoid caffeinated or carbonated drinks)</w:t>
      </w:r>
    </w:p>
    <w:p w14:paraId="431FD956" w14:textId="4D942592" w:rsidR="000D0575" w:rsidRPr="00C67A8A" w:rsidRDefault="000D0575"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lastRenderedPageBreak/>
        <w:t>If possible, work away from direct sunlight or sources of heat, such as machinery</w:t>
      </w:r>
      <w:r w:rsidR="00701E59" w:rsidRPr="00C67A8A">
        <w:rPr>
          <w:rFonts w:ascii="Arial" w:hAnsi="Arial" w:cs="Arial"/>
          <w:sz w:val="28"/>
          <w:szCs w:val="28"/>
        </w:rPr>
        <w:t>.</w:t>
      </w:r>
    </w:p>
    <w:p w14:paraId="37E18951" w14:textId="7BFCDB3D" w:rsidR="000D0575" w:rsidRDefault="000D0575"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Take regular breaks to cool down in hot conditions or heat up in cold ones</w:t>
      </w:r>
      <w:r w:rsidR="00701E59" w:rsidRPr="00C67A8A">
        <w:rPr>
          <w:rFonts w:ascii="Arial" w:hAnsi="Arial" w:cs="Arial"/>
          <w:sz w:val="28"/>
          <w:szCs w:val="28"/>
        </w:rPr>
        <w:t>.</w:t>
      </w:r>
    </w:p>
    <w:p w14:paraId="33CEF1DA" w14:textId="77777777" w:rsidR="0064727B" w:rsidRPr="00C67A8A" w:rsidRDefault="0064727B" w:rsidP="0064727B">
      <w:pPr>
        <w:pStyle w:val="NormalWeb"/>
        <w:spacing w:before="0" w:beforeAutospacing="0" w:after="0" w:afterAutospacing="0" w:line="360" w:lineRule="auto"/>
        <w:ind w:left="1418"/>
        <w:rPr>
          <w:rFonts w:ascii="Arial" w:hAnsi="Arial" w:cs="Arial"/>
          <w:sz w:val="28"/>
          <w:szCs w:val="28"/>
        </w:rPr>
      </w:pPr>
    </w:p>
    <w:p w14:paraId="1EB20560" w14:textId="0AC818AB" w:rsidR="00F27B6E" w:rsidRPr="00C67A8A" w:rsidRDefault="00F27B6E" w:rsidP="000C6C51">
      <w:pPr>
        <w:pStyle w:val="Heading3"/>
        <w:spacing w:before="0" w:after="0" w:line="360" w:lineRule="auto"/>
        <w:ind w:left="1418" w:hanging="851"/>
        <w:rPr>
          <w:rFonts w:cs="Arial"/>
          <w:b/>
          <w:bCs/>
          <w:color w:val="auto"/>
          <w:lang w:eastAsia="en-GB"/>
        </w:rPr>
      </w:pPr>
      <w:r w:rsidRPr="00C67A8A">
        <w:rPr>
          <w:rFonts w:cs="Arial"/>
          <w:b/>
          <w:bCs/>
          <w:color w:val="auto"/>
          <w:lang w:eastAsia="en-GB"/>
        </w:rPr>
        <w:t>Working outside in hot temperatures:</w:t>
      </w:r>
    </w:p>
    <w:p w14:paraId="2E84EB40" w14:textId="77777777" w:rsidR="00F27B6E" w:rsidRPr="00C67A8A" w:rsidRDefault="00F27B6E"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Keep your top on.</w:t>
      </w:r>
    </w:p>
    <w:p w14:paraId="3C41B2A5" w14:textId="77777777" w:rsidR="00F27B6E" w:rsidRPr="00C67A8A" w:rsidRDefault="00F27B6E"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Wear a hat with a brim or a flap that covers the ears and the back of the neck.</w:t>
      </w:r>
    </w:p>
    <w:p w14:paraId="3F6F26DA" w14:textId="77777777" w:rsidR="00F27B6E" w:rsidRPr="00C67A8A" w:rsidRDefault="00F27B6E"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Stay in the shade whenever possible, during your breaks and especially at lunch time.</w:t>
      </w:r>
    </w:p>
    <w:p w14:paraId="26325AE7" w14:textId="77777777" w:rsidR="00F27B6E" w:rsidRPr="00C67A8A" w:rsidRDefault="00F27B6E"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Use a high factor sunscreen of at least SPF15 on any exposed skin.</w:t>
      </w:r>
    </w:p>
    <w:p w14:paraId="74D6245C" w14:textId="77777777" w:rsidR="00F27B6E" w:rsidRPr="00C67A8A" w:rsidRDefault="00F27B6E"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Drink plenty of water to avoid dehydration.</w:t>
      </w:r>
    </w:p>
    <w:p w14:paraId="5A598698" w14:textId="77777777" w:rsidR="00701E59" w:rsidRPr="00C67A8A" w:rsidRDefault="00F27B6E" w:rsidP="000C6C51">
      <w:pPr>
        <w:pStyle w:val="NormalWeb"/>
        <w:numPr>
          <w:ilvl w:val="2"/>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Check your skin regularly for any unusual moles or spots. See a doctor promptly if you find anything that is changing in shape, size or colour, itching or bleeding</w:t>
      </w:r>
      <w:r w:rsidR="00701E59" w:rsidRPr="00C67A8A">
        <w:rPr>
          <w:rFonts w:ascii="Arial" w:hAnsi="Arial" w:cs="Arial"/>
          <w:sz w:val="28"/>
          <w:szCs w:val="28"/>
        </w:rPr>
        <w:t>.</w:t>
      </w:r>
    </w:p>
    <w:p w14:paraId="0E175E38" w14:textId="0AE3A5BA" w:rsidR="00F27B6E" w:rsidRPr="00C67A8A" w:rsidRDefault="00F27B6E" w:rsidP="00783E52">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If you have any issue with the temperature, you should report this to your manager, or your union or workplace representative if you have one.</w:t>
      </w:r>
    </w:p>
    <w:p w14:paraId="54EB662E" w14:textId="77777777" w:rsidR="00F90FE0" w:rsidRPr="00C67A8A" w:rsidRDefault="00F90FE0" w:rsidP="000C6C51">
      <w:pPr>
        <w:ind w:left="1418" w:hanging="851"/>
        <w:rPr>
          <w:lang w:eastAsia="en-GB"/>
        </w:rPr>
      </w:pPr>
    </w:p>
    <w:p w14:paraId="464D47DE" w14:textId="744B7B2C" w:rsidR="00F90FE0" w:rsidRPr="00C67A8A" w:rsidRDefault="00F90FE0" w:rsidP="000C6C51">
      <w:pPr>
        <w:pStyle w:val="ListParagraph"/>
        <w:numPr>
          <w:ilvl w:val="0"/>
          <w:numId w:val="9"/>
        </w:numPr>
        <w:ind w:left="1418" w:hanging="851"/>
        <w:rPr>
          <w:rStyle w:val="Strong"/>
          <w:rFonts w:eastAsiaTheme="majorEastAsia"/>
          <w:sz w:val="28"/>
          <w:szCs w:val="28"/>
        </w:rPr>
      </w:pPr>
      <w:r w:rsidRPr="00C67A8A">
        <w:rPr>
          <w:rStyle w:val="Strong"/>
          <w:rFonts w:eastAsiaTheme="majorEastAsia"/>
          <w:sz w:val="28"/>
          <w:szCs w:val="28"/>
        </w:rPr>
        <w:t xml:space="preserve">Adverse weather occurring during working hours </w:t>
      </w:r>
    </w:p>
    <w:p w14:paraId="09BD30FF" w14:textId="172413E3" w:rsidR="00F90FE0" w:rsidRPr="00C67A8A" w:rsidRDefault="00F90FE0"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Where adverse weather conditions arise during the working day, guidance about attending work </w:t>
      </w:r>
      <w:r w:rsidR="000C6C51">
        <w:rPr>
          <w:rFonts w:ascii="Arial" w:hAnsi="Arial" w:cs="Arial"/>
          <w:sz w:val="28"/>
          <w:szCs w:val="28"/>
        </w:rPr>
        <w:t>will be issued via the Corporate Communications team as soon as possible.</w:t>
      </w:r>
    </w:p>
    <w:p w14:paraId="301F4359" w14:textId="77777777" w:rsidR="00F50E89" w:rsidRPr="00C67A8A" w:rsidRDefault="00F50E89" w:rsidP="000C6C51">
      <w:pPr>
        <w:pStyle w:val="ListParagraph"/>
        <w:ind w:left="1418" w:hanging="851"/>
        <w:rPr>
          <w:rStyle w:val="Strong"/>
          <w:rFonts w:eastAsiaTheme="majorEastAsia"/>
          <w:sz w:val="28"/>
          <w:szCs w:val="28"/>
        </w:rPr>
      </w:pPr>
    </w:p>
    <w:p w14:paraId="3A677A6F" w14:textId="77777777" w:rsidR="00F50E89" w:rsidRPr="00C67A8A" w:rsidRDefault="00F50E89" w:rsidP="000C6C51">
      <w:pPr>
        <w:pStyle w:val="ListParagraph"/>
        <w:numPr>
          <w:ilvl w:val="0"/>
          <w:numId w:val="9"/>
        </w:numPr>
        <w:ind w:left="1418" w:hanging="851"/>
        <w:rPr>
          <w:rStyle w:val="Strong"/>
          <w:rFonts w:eastAsiaTheme="majorEastAsia"/>
          <w:sz w:val="28"/>
          <w:szCs w:val="28"/>
        </w:rPr>
      </w:pPr>
      <w:r w:rsidRPr="00C67A8A">
        <w:rPr>
          <w:rStyle w:val="Strong"/>
          <w:rFonts w:eastAsiaTheme="majorEastAsia"/>
          <w:sz w:val="28"/>
          <w:szCs w:val="28"/>
        </w:rPr>
        <w:t xml:space="preserve">Employees who cannot attend their normal or alternative place of work </w:t>
      </w:r>
    </w:p>
    <w:p w14:paraId="2ED0CAA5" w14:textId="2FCDEEAA" w:rsidR="00F50E89" w:rsidRPr="00C67A8A" w:rsidRDefault="00F50E89"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lastRenderedPageBreak/>
        <w:t>If informed that an employee cannot attend any place of work, then the manager may, after discussion, and if appropriate, authorise the employee to work from home</w:t>
      </w:r>
      <w:r w:rsidR="00AB5B78">
        <w:rPr>
          <w:rStyle w:val="FootnoteReference"/>
          <w:rFonts w:ascii="Arial" w:hAnsi="Arial" w:cs="Arial"/>
          <w:sz w:val="28"/>
          <w:szCs w:val="28"/>
        </w:rPr>
        <w:footnoteReference w:id="2"/>
      </w:r>
      <w:r w:rsidRPr="00C67A8A">
        <w:rPr>
          <w:rFonts w:ascii="Arial" w:hAnsi="Arial" w:cs="Arial"/>
          <w:sz w:val="28"/>
          <w:szCs w:val="28"/>
        </w:rPr>
        <w:t xml:space="preserve">.  </w:t>
      </w:r>
    </w:p>
    <w:p w14:paraId="1AFAD903" w14:textId="77777777" w:rsidR="00F50E89" w:rsidRPr="00C67A8A" w:rsidRDefault="00F50E89"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Ahead of any prevailing adverse conditions services should set critical staff up with IT equipment and advise of expectations to take the equipment home. </w:t>
      </w:r>
    </w:p>
    <w:p w14:paraId="2463FCFE" w14:textId="77777777" w:rsidR="00F50E89" w:rsidRPr="00C67A8A" w:rsidRDefault="00F50E89" w:rsidP="000C6C51">
      <w:pPr>
        <w:pStyle w:val="ListParagraph"/>
        <w:ind w:left="1418" w:hanging="851"/>
        <w:rPr>
          <w:rStyle w:val="Strong"/>
          <w:rFonts w:eastAsiaTheme="majorEastAsia"/>
          <w:sz w:val="28"/>
          <w:szCs w:val="28"/>
        </w:rPr>
      </w:pPr>
    </w:p>
    <w:p w14:paraId="2AED58E4" w14:textId="77777777" w:rsidR="00F50E89" w:rsidRPr="00C67A8A" w:rsidRDefault="00F50E89" w:rsidP="000C6C51">
      <w:pPr>
        <w:pStyle w:val="ListParagraph"/>
        <w:numPr>
          <w:ilvl w:val="0"/>
          <w:numId w:val="9"/>
        </w:numPr>
        <w:ind w:left="1418" w:hanging="851"/>
        <w:rPr>
          <w:rStyle w:val="Strong"/>
          <w:rFonts w:eastAsiaTheme="majorEastAsia"/>
          <w:sz w:val="28"/>
          <w:szCs w:val="28"/>
        </w:rPr>
      </w:pPr>
      <w:r w:rsidRPr="00C67A8A">
        <w:rPr>
          <w:rStyle w:val="Strong"/>
          <w:rFonts w:eastAsiaTheme="majorEastAsia"/>
          <w:sz w:val="28"/>
          <w:szCs w:val="28"/>
        </w:rPr>
        <w:t xml:space="preserve">Employees who participate in the flexible working scheme </w:t>
      </w:r>
    </w:p>
    <w:p w14:paraId="6E77FAA4" w14:textId="77777777" w:rsidR="00F50E89" w:rsidRPr="00C67A8A" w:rsidRDefault="00F50E89"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Where employees participate in the Flexible Working Scheme, the flexibility allowed within the scheme should be sufficient to accommodate any disruption to public transport timetables, i.e. start and stop times of between 7.30 am and 7.00pm from Monday to Friday. </w:t>
      </w:r>
    </w:p>
    <w:p w14:paraId="0BD7614A" w14:textId="77777777" w:rsidR="00F50E89" w:rsidRPr="00C67A8A" w:rsidRDefault="00F50E89"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Employees will be expected to make up anytime lost attending work due to adverse weather conditions. </w:t>
      </w:r>
    </w:p>
    <w:p w14:paraId="60BC0329" w14:textId="77777777" w:rsidR="00F50E89" w:rsidRPr="00C67A8A" w:rsidRDefault="00F50E89" w:rsidP="000C6C51">
      <w:pPr>
        <w:pStyle w:val="ListParagraph"/>
        <w:ind w:left="1418" w:hanging="851"/>
        <w:rPr>
          <w:rStyle w:val="Strong"/>
          <w:rFonts w:eastAsiaTheme="majorEastAsia"/>
          <w:sz w:val="28"/>
          <w:szCs w:val="28"/>
        </w:rPr>
      </w:pPr>
    </w:p>
    <w:p w14:paraId="27D22D56" w14:textId="77777777" w:rsidR="00F50E89" w:rsidRPr="00C67A8A" w:rsidRDefault="00F50E89" w:rsidP="000C6C51">
      <w:pPr>
        <w:pStyle w:val="ListParagraph"/>
        <w:numPr>
          <w:ilvl w:val="0"/>
          <w:numId w:val="9"/>
        </w:numPr>
        <w:ind w:left="1418" w:hanging="851"/>
        <w:rPr>
          <w:rStyle w:val="Strong"/>
          <w:rFonts w:eastAsiaTheme="majorEastAsia"/>
          <w:sz w:val="28"/>
          <w:szCs w:val="28"/>
        </w:rPr>
      </w:pPr>
      <w:r w:rsidRPr="00C67A8A">
        <w:rPr>
          <w:rStyle w:val="Strong"/>
          <w:rFonts w:eastAsiaTheme="majorEastAsia"/>
          <w:sz w:val="28"/>
          <w:szCs w:val="28"/>
        </w:rPr>
        <w:t xml:space="preserve">Employee who do not participate in the flexible working scheme </w:t>
      </w:r>
    </w:p>
    <w:p w14:paraId="4522163B" w14:textId="294BF8E1" w:rsidR="00F50E89" w:rsidRPr="00C67A8A" w:rsidRDefault="00F50E89" w:rsidP="000C6C51">
      <w:pPr>
        <w:pStyle w:val="NormalWeb"/>
        <w:numPr>
          <w:ilvl w:val="1"/>
          <w:numId w:val="9"/>
        </w:numPr>
        <w:spacing w:before="0" w:beforeAutospacing="0" w:after="0" w:afterAutospacing="0" w:line="360" w:lineRule="auto"/>
        <w:ind w:left="1418" w:hanging="851"/>
        <w:rPr>
          <w:rFonts w:ascii="Arial" w:hAnsi="Arial" w:cs="Arial"/>
          <w:b/>
          <w:bCs/>
        </w:rPr>
      </w:pPr>
      <w:r w:rsidRPr="00C67A8A">
        <w:rPr>
          <w:rFonts w:ascii="Arial" w:hAnsi="Arial" w:cs="Arial"/>
          <w:sz w:val="28"/>
          <w:szCs w:val="28"/>
        </w:rPr>
        <w:t>Employees who do not participate in flexi-time arrangements may, at the discretion of managers, make up lost time by starting earlier, taking shorter lunch breaks</w:t>
      </w:r>
      <w:r w:rsidR="00C64203">
        <w:rPr>
          <w:rStyle w:val="FootnoteReference"/>
          <w:rFonts w:ascii="Arial" w:hAnsi="Arial" w:cs="Arial"/>
          <w:sz w:val="28"/>
          <w:szCs w:val="28"/>
        </w:rPr>
        <w:footnoteReference w:id="3"/>
      </w:r>
      <w:r w:rsidRPr="00C67A8A">
        <w:rPr>
          <w:rFonts w:ascii="Arial" w:hAnsi="Arial" w:cs="Arial"/>
          <w:sz w:val="28"/>
          <w:szCs w:val="28"/>
        </w:rPr>
        <w:t xml:space="preserve"> and/or finishing later over several days after their non-attendance. </w:t>
      </w:r>
    </w:p>
    <w:p w14:paraId="47BBB50B" w14:textId="77777777" w:rsidR="00F50E89" w:rsidRPr="00C67A8A" w:rsidRDefault="00F50E89" w:rsidP="000C6C51">
      <w:pPr>
        <w:pStyle w:val="NormalWeb"/>
        <w:numPr>
          <w:ilvl w:val="1"/>
          <w:numId w:val="9"/>
        </w:numPr>
        <w:spacing w:before="0" w:beforeAutospacing="0" w:after="0" w:afterAutospacing="0" w:line="360" w:lineRule="auto"/>
        <w:ind w:left="1418" w:hanging="851"/>
        <w:rPr>
          <w:rFonts w:ascii="Arial" w:hAnsi="Arial" w:cs="Arial"/>
          <w:b/>
          <w:bCs/>
        </w:rPr>
      </w:pPr>
      <w:r w:rsidRPr="00C67A8A">
        <w:rPr>
          <w:rFonts w:ascii="Arial" w:hAnsi="Arial" w:cs="Arial"/>
          <w:sz w:val="28"/>
          <w:szCs w:val="28"/>
        </w:rPr>
        <w:t>Where necessary shift rotas and/or working time may be altered in consultation with the individuals so concerned.</w:t>
      </w:r>
      <w:r w:rsidRPr="00C67A8A">
        <w:rPr>
          <w:rFonts w:ascii="Arial" w:hAnsi="Arial" w:cs="Arial"/>
          <w:b/>
          <w:bCs/>
        </w:rPr>
        <w:t xml:space="preserve"> </w:t>
      </w:r>
    </w:p>
    <w:p w14:paraId="06FFB26B" w14:textId="77777777" w:rsidR="00F50E89" w:rsidRPr="00C67A8A" w:rsidRDefault="00F50E89" w:rsidP="000C6C51">
      <w:pPr>
        <w:pStyle w:val="ListParagraph"/>
        <w:ind w:left="1418" w:hanging="851"/>
        <w:rPr>
          <w:rStyle w:val="Strong"/>
          <w:rFonts w:eastAsiaTheme="majorEastAsia"/>
          <w:sz w:val="28"/>
          <w:szCs w:val="28"/>
        </w:rPr>
      </w:pPr>
    </w:p>
    <w:p w14:paraId="1A6C7795" w14:textId="6756E0B6" w:rsidR="00F50E89" w:rsidRPr="00C67A8A" w:rsidRDefault="00F50E89" w:rsidP="000C6C51">
      <w:pPr>
        <w:pStyle w:val="ListParagraph"/>
        <w:numPr>
          <w:ilvl w:val="0"/>
          <w:numId w:val="9"/>
        </w:numPr>
        <w:ind w:left="1418" w:hanging="851"/>
        <w:rPr>
          <w:rStyle w:val="Strong"/>
          <w:rFonts w:eastAsiaTheme="majorEastAsia"/>
          <w:sz w:val="28"/>
          <w:szCs w:val="28"/>
        </w:rPr>
      </w:pPr>
      <w:r w:rsidRPr="00C67A8A">
        <w:rPr>
          <w:rStyle w:val="Strong"/>
          <w:rFonts w:eastAsiaTheme="majorEastAsia"/>
          <w:sz w:val="28"/>
          <w:szCs w:val="28"/>
        </w:rPr>
        <w:t xml:space="preserve">Employees affected by withdrawal or reduction of public transport facilities </w:t>
      </w:r>
    </w:p>
    <w:p w14:paraId="43562B13" w14:textId="77777777" w:rsidR="00F50E89" w:rsidRPr="00C67A8A" w:rsidRDefault="00F50E89"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A manager or employee may be able to arrange transport to work for employees affected by the withdrawal or reduction of public transport facilities. </w:t>
      </w:r>
    </w:p>
    <w:p w14:paraId="4E345842" w14:textId="16BBF296" w:rsidR="00F50E89" w:rsidRPr="00C67A8A" w:rsidRDefault="00F50E89"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Council vehicles may be legitimately utilised for this purpose during adverse weather conditions or, if safe to do so, employees with their own cars may assist those without into their place of work.</w:t>
      </w:r>
    </w:p>
    <w:p w14:paraId="0FF7CA79" w14:textId="77777777" w:rsidR="00F50E89" w:rsidRPr="00C67A8A" w:rsidRDefault="00F50E89" w:rsidP="000C6C51">
      <w:pPr>
        <w:ind w:left="1418" w:hanging="851"/>
        <w:rPr>
          <w:lang w:eastAsia="en-GB"/>
        </w:rPr>
      </w:pPr>
    </w:p>
    <w:p w14:paraId="576291FB" w14:textId="63200B0C" w:rsidR="00F90FE0" w:rsidRPr="00C67A8A" w:rsidRDefault="00F90FE0" w:rsidP="000C6C51">
      <w:pPr>
        <w:pStyle w:val="ListParagraph"/>
        <w:numPr>
          <w:ilvl w:val="0"/>
          <w:numId w:val="9"/>
        </w:numPr>
        <w:ind w:left="1418" w:hanging="851"/>
        <w:rPr>
          <w:rStyle w:val="Strong"/>
          <w:rFonts w:eastAsiaTheme="majorEastAsia"/>
          <w:sz w:val="28"/>
          <w:szCs w:val="28"/>
        </w:rPr>
      </w:pPr>
      <w:r w:rsidRPr="00C67A8A">
        <w:rPr>
          <w:rStyle w:val="Strong"/>
          <w:rFonts w:eastAsiaTheme="majorEastAsia"/>
          <w:sz w:val="28"/>
          <w:szCs w:val="28"/>
        </w:rPr>
        <w:t xml:space="preserve">Alternative operational arrangements </w:t>
      </w:r>
    </w:p>
    <w:p w14:paraId="0CE4F02E" w14:textId="70F8D2BE" w:rsidR="00F90FE0" w:rsidRPr="00C67A8A" w:rsidRDefault="00F90FE0"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Every reasonable effort will be made to open all Council Offices and other establishments. Each Service will co-ordinate its own operational services including decisions on establishment closures, after consultation with appropriate Head of Service, Service Director or Executive Director, should that become necessary. </w:t>
      </w:r>
    </w:p>
    <w:p w14:paraId="04D3A8FE" w14:textId="01191758" w:rsidR="00F90FE0" w:rsidRPr="00C67A8A" w:rsidRDefault="00F90FE0"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Where employees are directed to premises, other than their normal place of work, </w:t>
      </w:r>
      <w:r w:rsidR="00F50E89" w:rsidRPr="00C67A8A">
        <w:rPr>
          <w:rFonts w:ascii="Arial" w:hAnsi="Arial" w:cs="Arial"/>
          <w:sz w:val="28"/>
          <w:szCs w:val="28"/>
        </w:rPr>
        <w:t>because of</w:t>
      </w:r>
      <w:r w:rsidRPr="00C67A8A">
        <w:rPr>
          <w:rFonts w:ascii="Arial" w:hAnsi="Arial" w:cs="Arial"/>
          <w:sz w:val="28"/>
          <w:szCs w:val="28"/>
        </w:rPr>
        <w:t xml:space="preserve"> adverse </w:t>
      </w:r>
      <w:r w:rsidR="00F50E89" w:rsidRPr="00C67A8A">
        <w:rPr>
          <w:rFonts w:ascii="Arial" w:hAnsi="Arial" w:cs="Arial"/>
          <w:sz w:val="28"/>
          <w:szCs w:val="28"/>
        </w:rPr>
        <w:t xml:space="preserve">or extreme </w:t>
      </w:r>
      <w:r w:rsidRPr="00C67A8A">
        <w:rPr>
          <w:rFonts w:ascii="Arial" w:hAnsi="Arial" w:cs="Arial"/>
          <w:sz w:val="28"/>
          <w:szCs w:val="28"/>
        </w:rPr>
        <w:t>weather conditions, then, any additional travel expenditure should be reimbursed</w:t>
      </w:r>
      <w:r w:rsidR="00C650F2">
        <w:rPr>
          <w:rFonts w:ascii="Arial" w:hAnsi="Arial" w:cs="Arial"/>
          <w:sz w:val="28"/>
          <w:szCs w:val="28"/>
        </w:rPr>
        <w:t xml:space="preserve"> </w:t>
      </w:r>
      <w:r w:rsidR="000B5D7D">
        <w:rPr>
          <w:rFonts w:ascii="Arial" w:hAnsi="Arial" w:cs="Arial"/>
          <w:sz w:val="28"/>
          <w:szCs w:val="28"/>
        </w:rPr>
        <w:t>(subject to provision of receipts and in accordance with Council policy for the payment of expenses)</w:t>
      </w:r>
      <w:r w:rsidRPr="00C67A8A">
        <w:rPr>
          <w:rFonts w:ascii="Arial" w:hAnsi="Arial" w:cs="Arial"/>
          <w:sz w:val="28"/>
          <w:szCs w:val="28"/>
        </w:rPr>
        <w:t xml:space="preserve"> </w:t>
      </w:r>
    </w:p>
    <w:p w14:paraId="30DA4645" w14:textId="77777777" w:rsidR="007353D0" w:rsidRPr="00C67A8A" w:rsidRDefault="007353D0" w:rsidP="000C6C51">
      <w:pPr>
        <w:pStyle w:val="NormalWeb"/>
        <w:spacing w:before="0" w:beforeAutospacing="0" w:after="0" w:afterAutospacing="0" w:line="360" w:lineRule="auto"/>
        <w:ind w:left="1418" w:hanging="851"/>
        <w:jc w:val="both"/>
        <w:rPr>
          <w:rFonts w:ascii="Arial" w:hAnsi="Arial" w:cs="Arial"/>
          <w:sz w:val="28"/>
          <w:szCs w:val="28"/>
        </w:rPr>
      </w:pPr>
    </w:p>
    <w:p w14:paraId="310D78F7" w14:textId="30170763" w:rsidR="007353D0" w:rsidRPr="00C67A8A" w:rsidRDefault="007353D0" w:rsidP="000C6C51">
      <w:pPr>
        <w:pStyle w:val="ListParagraph"/>
        <w:numPr>
          <w:ilvl w:val="0"/>
          <w:numId w:val="9"/>
        </w:numPr>
        <w:ind w:left="1418" w:hanging="851"/>
        <w:rPr>
          <w:rStyle w:val="Strong"/>
          <w:rFonts w:eastAsiaTheme="majorEastAsia"/>
          <w:sz w:val="28"/>
          <w:szCs w:val="28"/>
        </w:rPr>
      </w:pPr>
      <w:r w:rsidRPr="00C67A8A">
        <w:rPr>
          <w:rStyle w:val="Strong"/>
          <w:rFonts w:eastAsiaTheme="majorEastAsia"/>
          <w:sz w:val="28"/>
          <w:szCs w:val="28"/>
        </w:rPr>
        <w:t>Monitoring of guidance</w:t>
      </w:r>
    </w:p>
    <w:p w14:paraId="19F13114" w14:textId="0CC467B0" w:rsidR="00D42FD1" w:rsidRPr="00C67A8A" w:rsidRDefault="007353D0"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Th</w:t>
      </w:r>
      <w:r w:rsidR="0064727B">
        <w:rPr>
          <w:rFonts w:ascii="Arial" w:hAnsi="Arial" w:cs="Arial"/>
          <w:sz w:val="28"/>
          <w:szCs w:val="28"/>
        </w:rPr>
        <w:t>is</w:t>
      </w:r>
      <w:r w:rsidRPr="00C67A8A">
        <w:rPr>
          <w:rFonts w:ascii="Arial" w:hAnsi="Arial" w:cs="Arial"/>
          <w:sz w:val="28"/>
          <w:szCs w:val="28"/>
        </w:rPr>
        <w:t xml:space="preserve"> guidance will be reviewed </w:t>
      </w:r>
      <w:r w:rsidR="009E6347">
        <w:rPr>
          <w:rFonts w:ascii="Arial" w:hAnsi="Arial" w:cs="Arial"/>
          <w:sz w:val="28"/>
          <w:szCs w:val="28"/>
        </w:rPr>
        <w:t>periodically.</w:t>
      </w:r>
    </w:p>
    <w:p w14:paraId="4311CAFB" w14:textId="77777777" w:rsidR="00D42FD1" w:rsidRPr="00C67A8A" w:rsidRDefault="00D42FD1" w:rsidP="000C6C51">
      <w:pPr>
        <w:pStyle w:val="Heading2"/>
        <w:spacing w:before="0" w:after="0" w:line="360" w:lineRule="auto"/>
        <w:ind w:left="1418" w:hanging="851"/>
        <w:rPr>
          <w:rFonts w:ascii="Arial" w:eastAsia="Times New Roman" w:hAnsi="Arial" w:cs="Arial"/>
          <w:color w:val="auto"/>
          <w:sz w:val="28"/>
          <w:szCs w:val="28"/>
          <w:lang w:eastAsia="en-GB"/>
        </w:rPr>
      </w:pPr>
    </w:p>
    <w:p w14:paraId="7DD9AAEF" w14:textId="54F48150" w:rsidR="00452625" w:rsidRPr="00C67A8A" w:rsidRDefault="00D24C1F" w:rsidP="000C6C51">
      <w:pPr>
        <w:pStyle w:val="ListParagraph"/>
        <w:numPr>
          <w:ilvl w:val="0"/>
          <w:numId w:val="9"/>
        </w:numPr>
        <w:ind w:left="1418" w:hanging="851"/>
        <w:rPr>
          <w:rStyle w:val="Strong"/>
          <w:rFonts w:eastAsiaTheme="majorEastAsia"/>
          <w:sz w:val="28"/>
          <w:szCs w:val="28"/>
        </w:rPr>
      </w:pPr>
      <w:r w:rsidRPr="00C67A8A">
        <w:rPr>
          <w:rStyle w:val="Strong"/>
          <w:rFonts w:eastAsiaTheme="majorEastAsia"/>
          <w:sz w:val="28"/>
          <w:szCs w:val="28"/>
        </w:rPr>
        <w:t>Further information:</w:t>
      </w:r>
    </w:p>
    <w:p w14:paraId="60B0A9D6" w14:textId="1590A1A1" w:rsidR="00F50E89" w:rsidRPr="00C67A8A" w:rsidRDefault="00F50E89" w:rsidP="000C6C51">
      <w:pPr>
        <w:pStyle w:val="NormalWeb"/>
        <w:numPr>
          <w:ilvl w:val="1"/>
          <w:numId w:val="9"/>
        </w:numPr>
        <w:spacing w:before="0" w:beforeAutospacing="0" w:after="0" w:afterAutospacing="0" w:line="360" w:lineRule="auto"/>
        <w:ind w:left="1418" w:hanging="851"/>
        <w:rPr>
          <w:rFonts w:ascii="Arial" w:hAnsi="Arial" w:cs="Arial"/>
          <w:sz w:val="28"/>
          <w:szCs w:val="28"/>
        </w:rPr>
      </w:pPr>
      <w:r w:rsidRPr="00C67A8A">
        <w:rPr>
          <w:rFonts w:ascii="Arial" w:hAnsi="Arial" w:cs="Arial"/>
          <w:sz w:val="28"/>
          <w:szCs w:val="28"/>
        </w:rPr>
        <w:t xml:space="preserve">Additional information is available online through the following sources – </w:t>
      </w:r>
    </w:p>
    <w:p w14:paraId="7BD05D8F" w14:textId="4A3DB30D" w:rsidR="00D24C1F" w:rsidRPr="00F50E89" w:rsidRDefault="00AD1073" w:rsidP="000C6C51">
      <w:pPr>
        <w:spacing w:after="0" w:line="360" w:lineRule="auto"/>
        <w:ind w:left="1418" w:hanging="851"/>
        <w:rPr>
          <w:rStyle w:val="Hyperlink"/>
          <w:sz w:val="28"/>
          <w:szCs w:val="28"/>
        </w:rPr>
      </w:pPr>
      <w:hyperlink r:id="rId16" w:history="1">
        <w:r w:rsidR="00D24C1F" w:rsidRPr="00F50E89">
          <w:rPr>
            <w:rStyle w:val="Hyperlink"/>
            <w:rFonts w:cs="Arial"/>
            <w:sz w:val="28"/>
            <w:szCs w:val="28"/>
          </w:rPr>
          <w:t>T</w:t>
        </w:r>
        <w:r w:rsidR="00D24C1F" w:rsidRPr="00F50E89">
          <w:rPr>
            <w:rStyle w:val="Hyperlink"/>
            <w:sz w:val="28"/>
            <w:szCs w:val="28"/>
          </w:rPr>
          <w:t>emperature: What the law says (hse.gov.uk)</w:t>
        </w:r>
      </w:hyperlink>
      <w:r w:rsidR="00F50E89" w:rsidRPr="00F50E89">
        <w:rPr>
          <w:rStyle w:val="Hyperlink"/>
          <w:sz w:val="28"/>
          <w:szCs w:val="28"/>
        </w:rPr>
        <w:t xml:space="preserve"> </w:t>
      </w:r>
    </w:p>
    <w:p w14:paraId="12DC4A62" w14:textId="0C0702E1" w:rsidR="00AF1AD8" w:rsidRPr="00F50E89" w:rsidRDefault="00AD1073" w:rsidP="000C6C51">
      <w:pPr>
        <w:spacing w:after="0" w:line="360" w:lineRule="auto"/>
        <w:ind w:left="1418" w:hanging="851"/>
        <w:rPr>
          <w:rFonts w:cs="Arial"/>
          <w:sz w:val="28"/>
          <w:szCs w:val="28"/>
          <w:lang w:eastAsia="en-GB"/>
        </w:rPr>
      </w:pPr>
      <w:hyperlink r:id="rId17" w:history="1">
        <w:r w:rsidR="00AF1AD8" w:rsidRPr="00F50E89">
          <w:rPr>
            <w:rStyle w:val="Hyperlink"/>
            <w:rFonts w:cs="Arial"/>
            <w:sz w:val="28"/>
            <w:szCs w:val="28"/>
          </w:rPr>
          <w:t>Heatwave: how to cope in hot weather - NHS (www.nhs.uk)</w:t>
        </w:r>
      </w:hyperlink>
    </w:p>
    <w:p w14:paraId="11E5148E" w14:textId="77777777" w:rsidR="00452625" w:rsidRPr="000541C7" w:rsidRDefault="00452625" w:rsidP="000C6C51">
      <w:pPr>
        <w:shd w:val="clear" w:color="auto" w:fill="FFFFFF"/>
        <w:spacing w:after="0" w:line="360" w:lineRule="auto"/>
        <w:ind w:left="1418" w:hanging="851"/>
        <w:rPr>
          <w:rFonts w:eastAsia="Times New Roman" w:cs="Arial"/>
          <w:kern w:val="0"/>
          <w:sz w:val="28"/>
          <w:szCs w:val="28"/>
          <w:lang w:eastAsia="en-GB"/>
          <w14:ligatures w14:val="none"/>
        </w:rPr>
      </w:pPr>
    </w:p>
    <w:p w14:paraId="06377FEC" w14:textId="77777777" w:rsidR="00973D77" w:rsidRPr="000541C7" w:rsidRDefault="00973D77" w:rsidP="004C6245">
      <w:pPr>
        <w:pStyle w:val="ListParagraph"/>
        <w:spacing w:after="0" w:line="360" w:lineRule="auto"/>
        <w:contextualSpacing w:val="0"/>
        <w:rPr>
          <w:rFonts w:cs="Arial"/>
          <w:sz w:val="28"/>
          <w:szCs w:val="28"/>
        </w:rPr>
      </w:pPr>
    </w:p>
    <w:sectPr w:rsidR="00973D77" w:rsidRPr="000541C7" w:rsidSect="0097744D">
      <w:footerReference w:type="first" r:id="rId18"/>
      <w:pgSz w:w="11906" w:h="16838" w:code="9"/>
      <w:pgMar w:top="1440" w:right="1440" w:bottom="1440" w:left="1440" w:header="709" w:footer="1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D8CC" w14:textId="77777777" w:rsidR="00EB2B19" w:rsidRDefault="00EB2B19" w:rsidP="0097744D">
      <w:pPr>
        <w:spacing w:after="0" w:line="240" w:lineRule="auto"/>
      </w:pPr>
      <w:r>
        <w:separator/>
      </w:r>
    </w:p>
  </w:endnote>
  <w:endnote w:type="continuationSeparator" w:id="0">
    <w:p w14:paraId="6EF70C18" w14:textId="77777777" w:rsidR="00EB2B19" w:rsidRDefault="00EB2B19" w:rsidP="0097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021B" w14:textId="6E548039" w:rsidR="0097744D" w:rsidRDefault="0097744D" w:rsidP="0097744D">
    <w:pPr>
      <w:pStyle w:val="Footer"/>
      <w:ind w:left="-1418"/>
    </w:pPr>
    <w:r w:rsidRPr="0097744D">
      <w:rPr>
        <w:rFonts w:ascii="Times New Roman" w:eastAsia="PMingLiU" w:hAnsi="Times New Roman" w:cs="Times New Roman"/>
        <w:noProof/>
        <w:kern w:val="0"/>
        <w:sz w:val="22"/>
        <w14:ligatures w14:val="none"/>
      </w:rPr>
      <w:drawing>
        <wp:anchor distT="0" distB="0" distL="114300" distR="114300" simplePos="0" relativeHeight="251659264" behindDoc="1" locked="0" layoutInCell="1" allowOverlap="1" wp14:anchorId="3AC7F122" wp14:editId="7D70F3ED">
          <wp:simplePos x="0" y="0"/>
          <wp:positionH relativeFrom="page">
            <wp:align>right</wp:align>
          </wp:positionH>
          <wp:positionV relativeFrom="paragraph">
            <wp:posOffset>50800</wp:posOffset>
          </wp:positionV>
          <wp:extent cx="7650760" cy="1340112"/>
          <wp:effectExtent l="0" t="0" r="7620" b="0"/>
          <wp:wrapNone/>
          <wp:docPr id="16" name="Picture 16" descr="A purple line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24529" name="Picture 1" descr="A purple line drawing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50760" cy="13401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C1A5" w14:textId="77777777" w:rsidR="00EB2B19" w:rsidRDefault="00EB2B19" w:rsidP="0097744D">
      <w:pPr>
        <w:spacing w:after="0" w:line="240" w:lineRule="auto"/>
      </w:pPr>
      <w:r>
        <w:separator/>
      </w:r>
    </w:p>
  </w:footnote>
  <w:footnote w:type="continuationSeparator" w:id="0">
    <w:p w14:paraId="6DC271AD" w14:textId="77777777" w:rsidR="00EB2B19" w:rsidRDefault="00EB2B19" w:rsidP="0097744D">
      <w:pPr>
        <w:spacing w:after="0" w:line="240" w:lineRule="auto"/>
      </w:pPr>
      <w:r>
        <w:continuationSeparator/>
      </w:r>
    </w:p>
  </w:footnote>
  <w:footnote w:id="1">
    <w:p w14:paraId="7DFD83C7" w14:textId="57C6ACB0" w:rsidR="00AB5B78" w:rsidRDefault="00AB5B78">
      <w:pPr>
        <w:pStyle w:val="FootnoteText"/>
      </w:pPr>
      <w:r>
        <w:rPr>
          <w:rStyle w:val="FootnoteReference"/>
        </w:rPr>
        <w:footnoteRef/>
      </w:r>
      <w:r>
        <w:t xml:space="preserve"> Please ensure that the information in the </w:t>
      </w:r>
      <w:hyperlink r:id="rId1" w:history="1">
        <w:r w:rsidRPr="00AB5B78">
          <w:rPr>
            <w:rStyle w:val="Hyperlink"/>
          </w:rPr>
          <w:t>Home &amp; Hybrid Working SMP</w:t>
        </w:r>
      </w:hyperlink>
      <w:r>
        <w:t xml:space="preserve"> is discussed and made known to such employees</w:t>
      </w:r>
    </w:p>
  </w:footnote>
  <w:footnote w:id="2">
    <w:p w14:paraId="0A49AFFA" w14:textId="20C98D5C" w:rsidR="00AB5B78" w:rsidRDefault="00AB5B78">
      <w:pPr>
        <w:pStyle w:val="FootnoteText"/>
      </w:pPr>
      <w:r>
        <w:rPr>
          <w:rStyle w:val="FootnoteReference"/>
        </w:rPr>
        <w:footnoteRef/>
      </w:r>
      <w:r>
        <w:t xml:space="preserve"> Refer to Home &amp; Hybrid Working SMP.</w:t>
      </w:r>
    </w:p>
  </w:footnote>
  <w:footnote w:id="3">
    <w:p w14:paraId="6297A9A7" w14:textId="04DA86CD" w:rsidR="00C64203" w:rsidRDefault="00C64203">
      <w:pPr>
        <w:pStyle w:val="FootnoteText"/>
      </w:pPr>
      <w:r>
        <w:rPr>
          <w:rStyle w:val="FootnoteReference"/>
        </w:rPr>
        <w:footnoteRef/>
      </w:r>
      <w:r>
        <w:t xml:space="preserve"> </w:t>
      </w:r>
      <w:r>
        <w:rPr>
          <w:rFonts w:cs="Arial"/>
          <w:color w:val="111111"/>
          <w:sz w:val="22"/>
          <w:szCs w:val="22"/>
        </w:rPr>
        <w:t>A worker is entitled to a minimum uninterrupted break of 20 minutes when daily working time is more than six hours. It should be a break in working time and should not be taken either at the start, or at the end, of a working day..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955"/>
    <w:multiLevelType w:val="multilevel"/>
    <w:tmpl w:val="3DFE927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5D71C7"/>
    <w:multiLevelType w:val="hybridMultilevel"/>
    <w:tmpl w:val="858008D0"/>
    <w:lvl w:ilvl="0" w:tplc="885EE448">
      <w:start w:val="1"/>
      <w:numFmt w:val="bullet"/>
      <w:lvlText w:val=""/>
      <w:lvlJc w:val="left"/>
      <w:pPr>
        <w:ind w:left="720" w:hanging="360"/>
      </w:pPr>
      <w:rPr>
        <w:rFonts w:ascii="Symbol" w:hAnsi="Symbol"/>
      </w:rPr>
    </w:lvl>
    <w:lvl w:ilvl="1" w:tplc="3970E6FE">
      <w:start w:val="1"/>
      <w:numFmt w:val="bullet"/>
      <w:lvlText w:val=""/>
      <w:lvlJc w:val="left"/>
      <w:pPr>
        <w:ind w:left="720" w:hanging="360"/>
      </w:pPr>
      <w:rPr>
        <w:rFonts w:ascii="Symbol" w:hAnsi="Symbol"/>
      </w:rPr>
    </w:lvl>
    <w:lvl w:ilvl="2" w:tplc="4532E412">
      <w:start w:val="1"/>
      <w:numFmt w:val="bullet"/>
      <w:lvlText w:val=""/>
      <w:lvlJc w:val="left"/>
      <w:pPr>
        <w:ind w:left="720" w:hanging="360"/>
      </w:pPr>
      <w:rPr>
        <w:rFonts w:ascii="Symbol" w:hAnsi="Symbol"/>
      </w:rPr>
    </w:lvl>
    <w:lvl w:ilvl="3" w:tplc="054C87C6">
      <w:start w:val="1"/>
      <w:numFmt w:val="bullet"/>
      <w:lvlText w:val=""/>
      <w:lvlJc w:val="left"/>
      <w:pPr>
        <w:ind w:left="720" w:hanging="360"/>
      </w:pPr>
      <w:rPr>
        <w:rFonts w:ascii="Symbol" w:hAnsi="Symbol"/>
      </w:rPr>
    </w:lvl>
    <w:lvl w:ilvl="4" w:tplc="2C9011AE">
      <w:start w:val="1"/>
      <w:numFmt w:val="bullet"/>
      <w:lvlText w:val=""/>
      <w:lvlJc w:val="left"/>
      <w:pPr>
        <w:ind w:left="720" w:hanging="360"/>
      </w:pPr>
      <w:rPr>
        <w:rFonts w:ascii="Symbol" w:hAnsi="Symbol"/>
      </w:rPr>
    </w:lvl>
    <w:lvl w:ilvl="5" w:tplc="9072CE3A">
      <w:start w:val="1"/>
      <w:numFmt w:val="bullet"/>
      <w:lvlText w:val=""/>
      <w:lvlJc w:val="left"/>
      <w:pPr>
        <w:ind w:left="720" w:hanging="360"/>
      </w:pPr>
      <w:rPr>
        <w:rFonts w:ascii="Symbol" w:hAnsi="Symbol"/>
      </w:rPr>
    </w:lvl>
    <w:lvl w:ilvl="6" w:tplc="0B40CFDC">
      <w:start w:val="1"/>
      <w:numFmt w:val="bullet"/>
      <w:lvlText w:val=""/>
      <w:lvlJc w:val="left"/>
      <w:pPr>
        <w:ind w:left="720" w:hanging="360"/>
      </w:pPr>
      <w:rPr>
        <w:rFonts w:ascii="Symbol" w:hAnsi="Symbol"/>
      </w:rPr>
    </w:lvl>
    <w:lvl w:ilvl="7" w:tplc="E26A8764">
      <w:start w:val="1"/>
      <w:numFmt w:val="bullet"/>
      <w:lvlText w:val=""/>
      <w:lvlJc w:val="left"/>
      <w:pPr>
        <w:ind w:left="720" w:hanging="360"/>
      </w:pPr>
      <w:rPr>
        <w:rFonts w:ascii="Symbol" w:hAnsi="Symbol"/>
      </w:rPr>
    </w:lvl>
    <w:lvl w:ilvl="8" w:tplc="9EF23012">
      <w:start w:val="1"/>
      <w:numFmt w:val="bullet"/>
      <w:lvlText w:val=""/>
      <w:lvlJc w:val="left"/>
      <w:pPr>
        <w:ind w:left="720" w:hanging="360"/>
      </w:pPr>
      <w:rPr>
        <w:rFonts w:ascii="Symbol" w:hAnsi="Symbol"/>
      </w:rPr>
    </w:lvl>
  </w:abstractNum>
  <w:abstractNum w:abstractNumId="2" w15:restartNumberingAfterBreak="0">
    <w:nsid w:val="255A3732"/>
    <w:multiLevelType w:val="multilevel"/>
    <w:tmpl w:val="84A6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96BC9"/>
    <w:multiLevelType w:val="multilevel"/>
    <w:tmpl w:val="6E58B074"/>
    <w:lvl w:ilvl="0">
      <w:start w:val="1"/>
      <w:numFmt w:val="decimal"/>
      <w:lvlText w:val="%1.0"/>
      <w:lvlJc w:val="left"/>
      <w:pPr>
        <w:ind w:left="720" w:hanging="720"/>
      </w:pPr>
      <w:rPr>
        <w:rFonts w:ascii="Arial" w:hAnsi="Arial" w:cs="Arial" w:hint="default"/>
        <w:b/>
        <w:bCs/>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3E35502"/>
    <w:multiLevelType w:val="multilevel"/>
    <w:tmpl w:val="F2402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85AB3"/>
    <w:multiLevelType w:val="multilevel"/>
    <w:tmpl w:val="AA9004F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6566081"/>
    <w:multiLevelType w:val="hybridMultilevel"/>
    <w:tmpl w:val="E9D8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D626D"/>
    <w:multiLevelType w:val="multilevel"/>
    <w:tmpl w:val="6FD4B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CB6154"/>
    <w:multiLevelType w:val="multilevel"/>
    <w:tmpl w:val="2C6A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F47E3"/>
    <w:multiLevelType w:val="hybridMultilevel"/>
    <w:tmpl w:val="3E92D7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32282784">
    <w:abstractNumId w:val="8"/>
  </w:num>
  <w:num w:numId="2" w16cid:durableId="528371689">
    <w:abstractNumId w:val="2"/>
  </w:num>
  <w:num w:numId="3" w16cid:durableId="256984631">
    <w:abstractNumId w:val="6"/>
  </w:num>
  <w:num w:numId="4" w16cid:durableId="272059320">
    <w:abstractNumId w:val="4"/>
  </w:num>
  <w:num w:numId="5" w16cid:durableId="1598948479">
    <w:abstractNumId w:val="7"/>
  </w:num>
  <w:num w:numId="6" w16cid:durableId="553127409">
    <w:abstractNumId w:val="1"/>
  </w:num>
  <w:num w:numId="7" w16cid:durableId="381026576">
    <w:abstractNumId w:val="9"/>
  </w:num>
  <w:num w:numId="8" w16cid:durableId="397554142">
    <w:abstractNumId w:val="5"/>
  </w:num>
  <w:num w:numId="9" w16cid:durableId="1461344112">
    <w:abstractNumId w:val="3"/>
  </w:num>
  <w:num w:numId="10" w16cid:durableId="136675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65"/>
    <w:rsid w:val="00035322"/>
    <w:rsid w:val="00051307"/>
    <w:rsid w:val="00052F8C"/>
    <w:rsid w:val="000541C7"/>
    <w:rsid w:val="00076B2E"/>
    <w:rsid w:val="000B5D7D"/>
    <w:rsid w:val="000C4F7F"/>
    <w:rsid w:val="000C6C51"/>
    <w:rsid w:val="000D0575"/>
    <w:rsid w:val="000F0174"/>
    <w:rsid w:val="000F466B"/>
    <w:rsid w:val="00153C42"/>
    <w:rsid w:val="00160C12"/>
    <w:rsid w:val="00164C49"/>
    <w:rsid w:val="001A16D4"/>
    <w:rsid w:val="001E12A7"/>
    <w:rsid w:val="001F34D4"/>
    <w:rsid w:val="0020273D"/>
    <w:rsid w:val="00206814"/>
    <w:rsid w:val="002203A5"/>
    <w:rsid w:val="00250B7E"/>
    <w:rsid w:val="00256C0D"/>
    <w:rsid w:val="002606FD"/>
    <w:rsid w:val="00263D0D"/>
    <w:rsid w:val="002A1EDF"/>
    <w:rsid w:val="002A75FD"/>
    <w:rsid w:val="002B3E71"/>
    <w:rsid w:val="003149E1"/>
    <w:rsid w:val="00320901"/>
    <w:rsid w:val="00334E64"/>
    <w:rsid w:val="0039265D"/>
    <w:rsid w:val="003D332C"/>
    <w:rsid w:val="00452625"/>
    <w:rsid w:val="00452769"/>
    <w:rsid w:val="00472527"/>
    <w:rsid w:val="0047600D"/>
    <w:rsid w:val="004C11EC"/>
    <w:rsid w:val="004C6245"/>
    <w:rsid w:val="005D3BC7"/>
    <w:rsid w:val="005D46DF"/>
    <w:rsid w:val="005E0437"/>
    <w:rsid w:val="005F158A"/>
    <w:rsid w:val="0064727B"/>
    <w:rsid w:val="00664DFE"/>
    <w:rsid w:val="00674503"/>
    <w:rsid w:val="00674595"/>
    <w:rsid w:val="006A2813"/>
    <w:rsid w:val="006C3579"/>
    <w:rsid w:val="006D02EC"/>
    <w:rsid w:val="006F1B83"/>
    <w:rsid w:val="00701E59"/>
    <w:rsid w:val="007353D0"/>
    <w:rsid w:val="00735B68"/>
    <w:rsid w:val="00754548"/>
    <w:rsid w:val="00777C77"/>
    <w:rsid w:val="00783E52"/>
    <w:rsid w:val="007B456A"/>
    <w:rsid w:val="008031D6"/>
    <w:rsid w:val="00824275"/>
    <w:rsid w:val="00832D25"/>
    <w:rsid w:val="00841AD6"/>
    <w:rsid w:val="008F40D2"/>
    <w:rsid w:val="00922B08"/>
    <w:rsid w:val="00925785"/>
    <w:rsid w:val="00932F30"/>
    <w:rsid w:val="00945E50"/>
    <w:rsid w:val="00960FB0"/>
    <w:rsid w:val="00973D77"/>
    <w:rsid w:val="0097744D"/>
    <w:rsid w:val="009C43FE"/>
    <w:rsid w:val="009C5EAB"/>
    <w:rsid w:val="009E3CE3"/>
    <w:rsid w:val="009E6347"/>
    <w:rsid w:val="009F760A"/>
    <w:rsid w:val="00A74CC2"/>
    <w:rsid w:val="00AB5B78"/>
    <w:rsid w:val="00AD1073"/>
    <w:rsid w:val="00AE250D"/>
    <w:rsid w:val="00AE7F1C"/>
    <w:rsid w:val="00AF1AD8"/>
    <w:rsid w:val="00B03101"/>
    <w:rsid w:val="00B1060C"/>
    <w:rsid w:val="00B116AF"/>
    <w:rsid w:val="00B21D3F"/>
    <w:rsid w:val="00B757D7"/>
    <w:rsid w:val="00B957F2"/>
    <w:rsid w:val="00BA05C4"/>
    <w:rsid w:val="00BF3F8C"/>
    <w:rsid w:val="00C20E91"/>
    <w:rsid w:val="00C229C9"/>
    <w:rsid w:val="00C22FC2"/>
    <w:rsid w:val="00C41133"/>
    <w:rsid w:val="00C514D2"/>
    <w:rsid w:val="00C554E1"/>
    <w:rsid w:val="00C64203"/>
    <w:rsid w:val="00C650F2"/>
    <w:rsid w:val="00C67A8A"/>
    <w:rsid w:val="00CD7D01"/>
    <w:rsid w:val="00CE2A7B"/>
    <w:rsid w:val="00CE7376"/>
    <w:rsid w:val="00CF1D78"/>
    <w:rsid w:val="00D11145"/>
    <w:rsid w:val="00D24C1F"/>
    <w:rsid w:val="00D3045A"/>
    <w:rsid w:val="00D42FD1"/>
    <w:rsid w:val="00D43AB5"/>
    <w:rsid w:val="00D729C2"/>
    <w:rsid w:val="00D917CE"/>
    <w:rsid w:val="00D91804"/>
    <w:rsid w:val="00DA4EF5"/>
    <w:rsid w:val="00DB2160"/>
    <w:rsid w:val="00E21305"/>
    <w:rsid w:val="00E23FDC"/>
    <w:rsid w:val="00E755C3"/>
    <w:rsid w:val="00E76ED3"/>
    <w:rsid w:val="00E84565"/>
    <w:rsid w:val="00E91EC0"/>
    <w:rsid w:val="00EB2B19"/>
    <w:rsid w:val="00ED2762"/>
    <w:rsid w:val="00ED5C2D"/>
    <w:rsid w:val="00F27B6E"/>
    <w:rsid w:val="00F341B4"/>
    <w:rsid w:val="00F50E89"/>
    <w:rsid w:val="00F90FE0"/>
    <w:rsid w:val="00FA1A40"/>
    <w:rsid w:val="00FB2E1F"/>
    <w:rsid w:val="00FD27FB"/>
    <w:rsid w:val="00FD3531"/>
    <w:rsid w:val="00FE5303"/>
    <w:rsid w:val="00FF7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D0D670"/>
  <w15:chartTrackingRefBased/>
  <w15:docId w15:val="{BC647282-BD36-4700-B57E-0F1B2FA1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F"/>
    <w:pPr>
      <w:spacing w:line="276" w:lineRule="auto"/>
    </w:pPr>
    <w:rPr>
      <w:rFonts w:ascii="Arial" w:hAnsi="Arial"/>
      <w:sz w:val="24"/>
    </w:rPr>
  </w:style>
  <w:style w:type="paragraph" w:styleId="Heading1">
    <w:name w:val="heading 1"/>
    <w:basedOn w:val="Normal"/>
    <w:next w:val="Normal"/>
    <w:link w:val="Heading1Char"/>
    <w:uiPriority w:val="9"/>
    <w:qFormat/>
    <w:rsid w:val="00ED5C2D"/>
    <w:pPr>
      <w:keepNext/>
      <w:keepLines/>
      <w:spacing w:before="360" w:after="80"/>
      <w:outlineLvl w:val="0"/>
    </w:pPr>
    <w:rPr>
      <w:rFonts w:asciiTheme="majorHAnsi" w:eastAsiaTheme="majorEastAsia" w:hAnsiTheme="majorHAnsi" w:cstheme="majorBidi"/>
      <w:sz w:val="32"/>
      <w:szCs w:val="40"/>
    </w:rPr>
  </w:style>
  <w:style w:type="paragraph" w:styleId="Heading2">
    <w:name w:val="heading 2"/>
    <w:basedOn w:val="Normal"/>
    <w:next w:val="Normal"/>
    <w:link w:val="Heading2Char"/>
    <w:uiPriority w:val="9"/>
    <w:unhideWhenUsed/>
    <w:qFormat/>
    <w:rsid w:val="00E84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84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C2D"/>
    <w:rPr>
      <w:rFonts w:asciiTheme="majorHAnsi" w:eastAsiaTheme="majorEastAsia" w:hAnsiTheme="majorHAnsi" w:cstheme="majorBidi"/>
      <w:sz w:val="32"/>
      <w:szCs w:val="40"/>
    </w:rPr>
  </w:style>
  <w:style w:type="character" w:customStyle="1" w:styleId="Heading2Char">
    <w:name w:val="Heading 2 Char"/>
    <w:basedOn w:val="DefaultParagraphFont"/>
    <w:link w:val="Heading2"/>
    <w:uiPriority w:val="9"/>
    <w:rsid w:val="00E84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84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565"/>
    <w:rPr>
      <w:rFonts w:eastAsiaTheme="majorEastAsia" w:cstheme="majorBidi"/>
      <w:color w:val="272727" w:themeColor="text1" w:themeTint="D8"/>
    </w:rPr>
  </w:style>
  <w:style w:type="paragraph" w:styleId="Title">
    <w:name w:val="Title"/>
    <w:basedOn w:val="Normal"/>
    <w:next w:val="Normal"/>
    <w:link w:val="TitleChar"/>
    <w:uiPriority w:val="10"/>
    <w:qFormat/>
    <w:rsid w:val="00E84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565"/>
    <w:pPr>
      <w:spacing w:before="160"/>
      <w:jc w:val="center"/>
    </w:pPr>
    <w:rPr>
      <w:i/>
      <w:iCs/>
      <w:color w:val="404040" w:themeColor="text1" w:themeTint="BF"/>
    </w:rPr>
  </w:style>
  <w:style w:type="character" w:customStyle="1" w:styleId="QuoteChar">
    <w:name w:val="Quote Char"/>
    <w:basedOn w:val="DefaultParagraphFont"/>
    <w:link w:val="Quote"/>
    <w:uiPriority w:val="29"/>
    <w:rsid w:val="00E84565"/>
    <w:rPr>
      <w:i/>
      <w:iCs/>
      <w:color w:val="404040" w:themeColor="text1" w:themeTint="BF"/>
    </w:rPr>
  </w:style>
  <w:style w:type="paragraph" w:styleId="ListParagraph">
    <w:name w:val="List Paragraph"/>
    <w:basedOn w:val="Normal"/>
    <w:uiPriority w:val="34"/>
    <w:qFormat/>
    <w:rsid w:val="00E84565"/>
    <w:pPr>
      <w:ind w:left="720"/>
      <w:contextualSpacing/>
    </w:pPr>
  </w:style>
  <w:style w:type="character" w:styleId="IntenseEmphasis">
    <w:name w:val="Intense Emphasis"/>
    <w:basedOn w:val="DefaultParagraphFont"/>
    <w:uiPriority w:val="21"/>
    <w:qFormat/>
    <w:rsid w:val="00E84565"/>
    <w:rPr>
      <w:i/>
      <w:iCs/>
      <w:color w:val="0F4761" w:themeColor="accent1" w:themeShade="BF"/>
    </w:rPr>
  </w:style>
  <w:style w:type="paragraph" w:styleId="IntenseQuote">
    <w:name w:val="Intense Quote"/>
    <w:basedOn w:val="Normal"/>
    <w:next w:val="Normal"/>
    <w:link w:val="IntenseQuoteChar"/>
    <w:uiPriority w:val="30"/>
    <w:qFormat/>
    <w:rsid w:val="00E84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565"/>
    <w:rPr>
      <w:i/>
      <w:iCs/>
      <w:color w:val="0F4761" w:themeColor="accent1" w:themeShade="BF"/>
    </w:rPr>
  </w:style>
  <w:style w:type="character" w:styleId="IntenseReference">
    <w:name w:val="Intense Reference"/>
    <w:basedOn w:val="DefaultParagraphFont"/>
    <w:uiPriority w:val="32"/>
    <w:qFormat/>
    <w:rsid w:val="00E84565"/>
    <w:rPr>
      <w:b/>
      <w:bCs/>
      <w:smallCaps/>
      <w:color w:val="0F4761" w:themeColor="accent1" w:themeShade="BF"/>
      <w:spacing w:val="5"/>
    </w:rPr>
  </w:style>
  <w:style w:type="paragraph" w:styleId="NormalWeb">
    <w:name w:val="Normal (Web)"/>
    <w:basedOn w:val="Normal"/>
    <w:uiPriority w:val="99"/>
    <w:unhideWhenUsed/>
    <w:rsid w:val="00E84565"/>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Strong">
    <w:name w:val="Strong"/>
    <w:basedOn w:val="DefaultParagraphFont"/>
    <w:uiPriority w:val="22"/>
    <w:qFormat/>
    <w:rsid w:val="00E84565"/>
    <w:rPr>
      <w:b/>
      <w:bCs/>
    </w:rPr>
  </w:style>
  <w:style w:type="character" w:styleId="Emphasis">
    <w:name w:val="Emphasis"/>
    <w:basedOn w:val="DefaultParagraphFont"/>
    <w:uiPriority w:val="20"/>
    <w:qFormat/>
    <w:rsid w:val="00AE7F1C"/>
    <w:rPr>
      <w:i/>
      <w:iCs/>
    </w:rPr>
  </w:style>
  <w:style w:type="character" w:styleId="Hyperlink">
    <w:name w:val="Hyperlink"/>
    <w:basedOn w:val="DefaultParagraphFont"/>
    <w:uiPriority w:val="99"/>
    <w:unhideWhenUsed/>
    <w:rsid w:val="00AE7F1C"/>
    <w:rPr>
      <w:color w:val="0000FF"/>
      <w:u w:val="single"/>
    </w:rPr>
  </w:style>
  <w:style w:type="paragraph" w:customStyle="1" w:styleId="Default">
    <w:name w:val="Default"/>
    <w:basedOn w:val="Normal"/>
    <w:rsid w:val="005F158A"/>
    <w:pPr>
      <w:autoSpaceDE w:val="0"/>
      <w:autoSpaceDN w:val="0"/>
      <w:spacing w:after="0" w:line="240" w:lineRule="auto"/>
    </w:pPr>
    <w:rPr>
      <w:rFonts w:ascii="Calibri" w:eastAsiaTheme="minorEastAsia" w:hAnsi="Calibri" w:cs="Calibri"/>
      <w:color w:val="000000"/>
      <w:kern w:val="0"/>
      <w:szCs w:val="24"/>
      <w:lang w:eastAsia="en-GB"/>
      <w14:ligatures w14:val="none"/>
    </w:rPr>
  </w:style>
  <w:style w:type="paragraph" w:styleId="BalloonText">
    <w:name w:val="Balloon Text"/>
    <w:basedOn w:val="Normal"/>
    <w:link w:val="BalloonTextChar"/>
    <w:uiPriority w:val="99"/>
    <w:semiHidden/>
    <w:unhideWhenUsed/>
    <w:rsid w:val="00D4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AB5"/>
    <w:rPr>
      <w:rFonts w:ascii="Segoe UI" w:hAnsi="Segoe UI" w:cs="Segoe UI"/>
      <w:sz w:val="18"/>
      <w:szCs w:val="18"/>
    </w:rPr>
  </w:style>
  <w:style w:type="character" w:styleId="CommentReference">
    <w:name w:val="annotation reference"/>
    <w:basedOn w:val="DefaultParagraphFont"/>
    <w:uiPriority w:val="99"/>
    <w:semiHidden/>
    <w:unhideWhenUsed/>
    <w:rsid w:val="00250B7E"/>
    <w:rPr>
      <w:sz w:val="16"/>
      <w:szCs w:val="16"/>
    </w:rPr>
  </w:style>
  <w:style w:type="paragraph" w:styleId="CommentText">
    <w:name w:val="annotation text"/>
    <w:basedOn w:val="Normal"/>
    <w:link w:val="CommentTextChar"/>
    <w:uiPriority w:val="99"/>
    <w:unhideWhenUsed/>
    <w:rsid w:val="00250B7E"/>
    <w:pPr>
      <w:spacing w:line="240" w:lineRule="auto"/>
    </w:pPr>
    <w:rPr>
      <w:sz w:val="20"/>
      <w:szCs w:val="20"/>
    </w:rPr>
  </w:style>
  <w:style w:type="character" w:customStyle="1" w:styleId="CommentTextChar">
    <w:name w:val="Comment Text Char"/>
    <w:basedOn w:val="DefaultParagraphFont"/>
    <w:link w:val="CommentText"/>
    <w:uiPriority w:val="99"/>
    <w:rsid w:val="00250B7E"/>
    <w:rPr>
      <w:sz w:val="20"/>
      <w:szCs w:val="20"/>
    </w:rPr>
  </w:style>
  <w:style w:type="paragraph" w:styleId="CommentSubject">
    <w:name w:val="annotation subject"/>
    <w:basedOn w:val="CommentText"/>
    <w:next w:val="CommentText"/>
    <w:link w:val="CommentSubjectChar"/>
    <w:uiPriority w:val="99"/>
    <w:semiHidden/>
    <w:unhideWhenUsed/>
    <w:rsid w:val="00250B7E"/>
    <w:rPr>
      <w:b/>
      <w:bCs/>
    </w:rPr>
  </w:style>
  <w:style w:type="character" w:customStyle="1" w:styleId="CommentSubjectChar">
    <w:name w:val="Comment Subject Char"/>
    <w:basedOn w:val="CommentTextChar"/>
    <w:link w:val="CommentSubject"/>
    <w:uiPriority w:val="99"/>
    <w:semiHidden/>
    <w:rsid w:val="00250B7E"/>
    <w:rPr>
      <w:b/>
      <w:bCs/>
      <w:sz w:val="20"/>
      <w:szCs w:val="20"/>
    </w:rPr>
  </w:style>
  <w:style w:type="character" w:styleId="UnresolvedMention">
    <w:name w:val="Unresolved Mention"/>
    <w:basedOn w:val="DefaultParagraphFont"/>
    <w:uiPriority w:val="99"/>
    <w:semiHidden/>
    <w:unhideWhenUsed/>
    <w:rsid w:val="00D24C1F"/>
    <w:rPr>
      <w:color w:val="808080"/>
      <w:shd w:val="clear" w:color="auto" w:fill="E6E6E6"/>
    </w:rPr>
  </w:style>
  <w:style w:type="paragraph" w:styleId="Revision">
    <w:name w:val="Revision"/>
    <w:hidden/>
    <w:uiPriority w:val="99"/>
    <w:semiHidden/>
    <w:rsid w:val="00160C12"/>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FE5303"/>
    <w:rPr>
      <w:color w:val="96607D" w:themeColor="followedHyperlink"/>
      <w:u w:val="single"/>
    </w:rPr>
  </w:style>
  <w:style w:type="table" w:styleId="TableGrid">
    <w:name w:val="Table Grid"/>
    <w:basedOn w:val="TableNormal"/>
    <w:uiPriority w:val="39"/>
    <w:rsid w:val="0097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44D"/>
    <w:rPr>
      <w:rFonts w:ascii="Arial" w:hAnsi="Arial"/>
      <w:sz w:val="24"/>
    </w:rPr>
  </w:style>
  <w:style w:type="paragraph" w:styleId="Footer">
    <w:name w:val="footer"/>
    <w:basedOn w:val="Normal"/>
    <w:link w:val="FooterChar"/>
    <w:uiPriority w:val="99"/>
    <w:unhideWhenUsed/>
    <w:rsid w:val="00977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44D"/>
    <w:rPr>
      <w:rFonts w:ascii="Arial" w:hAnsi="Arial"/>
      <w:sz w:val="24"/>
    </w:rPr>
  </w:style>
  <w:style w:type="paragraph" w:styleId="FootnoteText">
    <w:name w:val="footnote text"/>
    <w:basedOn w:val="Normal"/>
    <w:link w:val="FootnoteTextChar"/>
    <w:uiPriority w:val="99"/>
    <w:semiHidden/>
    <w:unhideWhenUsed/>
    <w:rsid w:val="00AB5B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B78"/>
    <w:rPr>
      <w:rFonts w:ascii="Arial" w:hAnsi="Arial"/>
      <w:sz w:val="20"/>
      <w:szCs w:val="20"/>
    </w:rPr>
  </w:style>
  <w:style w:type="character" w:styleId="FootnoteReference">
    <w:name w:val="footnote reference"/>
    <w:basedOn w:val="DefaultParagraphFont"/>
    <w:uiPriority w:val="99"/>
    <w:semiHidden/>
    <w:unhideWhenUsed/>
    <w:rsid w:val="00AB5B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264">
      <w:bodyDiv w:val="1"/>
      <w:marLeft w:val="0"/>
      <w:marRight w:val="0"/>
      <w:marTop w:val="0"/>
      <w:marBottom w:val="0"/>
      <w:divBdr>
        <w:top w:val="none" w:sz="0" w:space="0" w:color="auto"/>
        <w:left w:val="none" w:sz="0" w:space="0" w:color="auto"/>
        <w:bottom w:val="none" w:sz="0" w:space="0" w:color="auto"/>
        <w:right w:val="none" w:sz="0" w:space="0" w:color="auto"/>
      </w:divBdr>
    </w:div>
    <w:div w:id="103505230">
      <w:bodyDiv w:val="1"/>
      <w:marLeft w:val="0"/>
      <w:marRight w:val="0"/>
      <w:marTop w:val="0"/>
      <w:marBottom w:val="0"/>
      <w:divBdr>
        <w:top w:val="none" w:sz="0" w:space="0" w:color="auto"/>
        <w:left w:val="none" w:sz="0" w:space="0" w:color="auto"/>
        <w:bottom w:val="none" w:sz="0" w:space="0" w:color="auto"/>
        <w:right w:val="none" w:sz="0" w:space="0" w:color="auto"/>
      </w:divBdr>
    </w:div>
    <w:div w:id="397827221">
      <w:bodyDiv w:val="1"/>
      <w:marLeft w:val="0"/>
      <w:marRight w:val="0"/>
      <w:marTop w:val="0"/>
      <w:marBottom w:val="0"/>
      <w:divBdr>
        <w:top w:val="none" w:sz="0" w:space="0" w:color="auto"/>
        <w:left w:val="none" w:sz="0" w:space="0" w:color="auto"/>
        <w:bottom w:val="none" w:sz="0" w:space="0" w:color="auto"/>
        <w:right w:val="none" w:sz="0" w:space="0" w:color="auto"/>
      </w:divBdr>
    </w:div>
    <w:div w:id="539712176">
      <w:bodyDiv w:val="1"/>
      <w:marLeft w:val="0"/>
      <w:marRight w:val="0"/>
      <w:marTop w:val="0"/>
      <w:marBottom w:val="0"/>
      <w:divBdr>
        <w:top w:val="none" w:sz="0" w:space="0" w:color="auto"/>
        <w:left w:val="none" w:sz="0" w:space="0" w:color="auto"/>
        <w:bottom w:val="none" w:sz="0" w:space="0" w:color="auto"/>
        <w:right w:val="none" w:sz="0" w:space="0" w:color="auto"/>
      </w:divBdr>
    </w:div>
    <w:div w:id="1007251261">
      <w:bodyDiv w:val="1"/>
      <w:marLeft w:val="0"/>
      <w:marRight w:val="0"/>
      <w:marTop w:val="0"/>
      <w:marBottom w:val="0"/>
      <w:divBdr>
        <w:top w:val="none" w:sz="0" w:space="0" w:color="auto"/>
        <w:left w:val="none" w:sz="0" w:space="0" w:color="auto"/>
        <w:bottom w:val="none" w:sz="0" w:space="0" w:color="auto"/>
        <w:right w:val="none" w:sz="0" w:space="0" w:color="auto"/>
      </w:divBdr>
    </w:div>
    <w:div w:id="1050542197">
      <w:bodyDiv w:val="1"/>
      <w:marLeft w:val="0"/>
      <w:marRight w:val="0"/>
      <w:marTop w:val="0"/>
      <w:marBottom w:val="0"/>
      <w:divBdr>
        <w:top w:val="none" w:sz="0" w:space="0" w:color="auto"/>
        <w:left w:val="none" w:sz="0" w:space="0" w:color="auto"/>
        <w:bottom w:val="none" w:sz="0" w:space="0" w:color="auto"/>
        <w:right w:val="none" w:sz="0" w:space="0" w:color="auto"/>
      </w:divBdr>
    </w:div>
    <w:div w:id="1261177403">
      <w:bodyDiv w:val="1"/>
      <w:marLeft w:val="0"/>
      <w:marRight w:val="0"/>
      <w:marTop w:val="0"/>
      <w:marBottom w:val="0"/>
      <w:divBdr>
        <w:top w:val="none" w:sz="0" w:space="0" w:color="auto"/>
        <w:left w:val="none" w:sz="0" w:space="0" w:color="auto"/>
        <w:bottom w:val="none" w:sz="0" w:space="0" w:color="auto"/>
        <w:right w:val="none" w:sz="0" w:space="0" w:color="auto"/>
      </w:divBdr>
    </w:div>
    <w:div w:id="1276904209">
      <w:bodyDiv w:val="1"/>
      <w:marLeft w:val="0"/>
      <w:marRight w:val="0"/>
      <w:marTop w:val="0"/>
      <w:marBottom w:val="0"/>
      <w:divBdr>
        <w:top w:val="none" w:sz="0" w:space="0" w:color="auto"/>
        <w:left w:val="none" w:sz="0" w:space="0" w:color="auto"/>
        <w:bottom w:val="none" w:sz="0" w:space="0" w:color="auto"/>
        <w:right w:val="none" w:sz="0" w:space="0" w:color="auto"/>
      </w:divBdr>
    </w:div>
    <w:div w:id="1772429835">
      <w:bodyDiv w:val="1"/>
      <w:marLeft w:val="0"/>
      <w:marRight w:val="0"/>
      <w:marTop w:val="0"/>
      <w:marBottom w:val="0"/>
      <w:divBdr>
        <w:top w:val="none" w:sz="0" w:space="0" w:color="auto"/>
        <w:left w:val="none" w:sz="0" w:space="0" w:color="auto"/>
        <w:bottom w:val="none" w:sz="0" w:space="0" w:color="auto"/>
        <w:right w:val="none" w:sz="0" w:space="0" w:color="auto"/>
      </w:divBdr>
    </w:div>
    <w:div w:id="19854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www.hse.gov.uk/temperature/employer/managing.htm" TargetMode="External" /><Relationship Id="rId18"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oleObject" Target="embeddings/oleObject1.bin" /><Relationship Id="rId17" Type="http://schemas.openxmlformats.org/officeDocument/2006/relationships/hyperlink" Target="https://www.nhs.uk/Live-well/seasonal-health/heatwave-how-to-cope-in-hot-weather/" TargetMode="External" /><Relationship Id="rId2" Type="http://schemas.openxmlformats.org/officeDocument/2006/relationships/customXml" Target="../customXml/item2.xml" /><Relationship Id="rId16" Type="http://schemas.openxmlformats.org/officeDocument/2006/relationships/hyperlink" Target="https://www.hse.gov.uk/temperature/employer/the-law.htm"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wmf" /><Relationship Id="rId5" Type="http://schemas.openxmlformats.org/officeDocument/2006/relationships/numbering" Target="numbering.xml" /><Relationship Id="rId15" Type="http://schemas.openxmlformats.org/officeDocument/2006/relationships/hyperlink" Target="https://www.hse.gov.uk/temperature/employer/managing.htm" TargetMode="External" /><Relationship Id="rId10" Type="http://schemas.openxmlformats.org/officeDocument/2006/relationships/endnotes" Target="endnotes.xml" /><Relationship Id="rId19"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www.hse.gov.uk/temperature/employer/managing.htm" TargetMode="External" /></Relationships>
</file>

<file path=word/_rels/footer1.xml.rels><?xml version="1.0" encoding="UTF-8" standalone="yes"?>
<Relationships xmlns="http://schemas.openxmlformats.org/package/2006/relationships"><Relationship Id="rId1" Type="http://schemas.openxmlformats.org/officeDocument/2006/relationships/image" Target="media/image2.jpeg" /></Relationships>
</file>

<file path=word/_rels/footnotes.xml.rels><?xml version="1.0" encoding="UTF-8" standalone="yes"?>
<Relationships xmlns="http://schemas.openxmlformats.org/package/2006/relationships"><Relationship Id="rId1" Type="http://schemas.openxmlformats.org/officeDocument/2006/relationships/hyperlink" Target="https://intranet.sandwell.gov.uk/info/20193/procedures/1220/safety_management_procedures_sm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92aa16-2dc9-42fc-b5de-169dc19cd0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47497222705C419371A7E94D40751A" ma:contentTypeVersion="16" ma:contentTypeDescription="Create a new document." ma:contentTypeScope="" ma:versionID="ea49c7f37eeb4e91d85377c3b997b730">
  <xsd:schema xmlns:xsd="http://www.w3.org/2001/XMLSchema" xmlns:xs="http://www.w3.org/2001/XMLSchema" xmlns:p="http://schemas.microsoft.com/office/2006/metadata/properties" xmlns:ns3="db77b86b-0a40-4671-a311-0f4f156fa543" xmlns:ns4="1792aa16-2dc9-42fc-b5de-169dc19cd0f6" targetNamespace="http://schemas.microsoft.com/office/2006/metadata/properties" ma:root="true" ma:fieldsID="3add1163315123f8fb8ddd134a566e5c" ns3:_="" ns4:_="">
    <xsd:import namespace="db77b86b-0a40-4671-a311-0f4f156fa543"/>
    <xsd:import namespace="1792aa16-2dc9-42fc-b5de-169dc19cd0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7b86b-0a40-4671-a311-0f4f156fa5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2aa16-2dc9-42fc-b5de-169dc19cd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45681-0469-4346-B190-87912BB7488D}">
  <ds:schemaRefs>
    <ds:schemaRef ds:uri="http://schemas.microsoft.com/office/2006/metadata/properties"/>
    <ds:schemaRef ds:uri="http://www.w3.org/2000/xmlns/"/>
    <ds:schemaRef ds:uri="1792aa16-2dc9-42fc-b5de-169dc19cd0f6"/>
    <ds:schemaRef ds:uri="http://www.w3.org/2001/XMLSchema-instance"/>
  </ds:schemaRefs>
</ds:datastoreItem>
</file>

<file path=customXml/itemProps2.xml><?xml version="1.0" encoding="utf-8"?>
<ds:datastoreItem xmlns:ds="http://schemas.openxmlformats.org/officeDocument/2006/customXml" ds:itemID="{AD4BFB48-0C65-4C71-8474-CC24999815F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2871F02-B078-4242-907E-736E0A0162D7}">
  <ds:schemaRefs>
    <ds:schemaRef ds:uri="http://schemas.microsoft.com/office/2006/metadata/contentType"/>
    <ds:schemaRef ds:uri="http://schemas.microsoft.com/office/2006/metadata/properties/metaAttributes"/>
    <ds:schemaRef ds:uri="http://www.w3.org/2000/xmlns/"/>
    <ds:schemaRef ds:uri="http://www.w3.org/2001/XMLSchema"/>
    <ds:schemaRef ds:uri="db77b86b-0a40-4671-a311-0f4f156fa543"/>
    <ds:schemaRef ds:uri="1792aa16-2dc9-42fc-b5de-169dc19cd0f6"/>
  </ds:schemaRefs>
</ds:datastoreItem>
</file>

<file path=customXml/itemProps4.xml><?xml version="1.0" encoding="utf-8"?>
<ds:datastoreItem xmlns:ds="http://schemas.openxmlformats.org/officeDocument/2006/customXml" ds:itemID="{1BC2895F-455B-403E-9032-F096797D4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Barnsley UNISON</dc:creator>
  <cp:keywords/>
  <dc:description/>
  <cp:lastModifiedBy>Tony Barnsley UNISON</cp:lastModifiedBy>
  <cp:revision>2</cp:revision>
  <dcterms:created xsi:type="dcterms:W3CDTF">2024-06-20T07:20:00Z</dcterms:created>
  <dcterms:modified xsi:type="dcterms:W3CDTF">2024-06-20T07:20:00Z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0x0101009447497222705C419371A7E94D40751A</vt:lpwstr>
  </property>
</Properties>
</file>